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AD2903" w14:textId="6352A56A" w:rsidR="00D17C15" w:rsidRDefault="00D17C15" w:rsidP="00D17C15">
      <w:pPr>
        <w:spacing w:before="240" w:after="240"/>
        <w:jc w:val="both"/>
        <w:rPr>
          <w:rFonts w:ascii="Arial" w:eastAsia="Arial" w:hAnsi="Arial" w:cs="Arial"/>
          <w:sz w:val="24"/>
          <w:szCs w:val="24"/>
        </w:rPr>
      </w:pPr>
      <w:r>
        <w:rPr>
          <w:rFonts w:ascii="Arial" w:eastAsia="Arial" w:hAnsi="Arial" w:cs="Arial"/>
          <w:b/>
          <w:sz w:val="24"/>
          <w:szCs w:val="24"/>
        </w:rPr>
        <w:t>Título:</w:t>
      </w:r>
      <w:r w:rsidR="001F7DBA">
        <w:rPr>
          <w:rFonts w:ascii="Arial" w:eastAsia="Arial" w:hAnsi="Arial" w:cs="Arial"/>
          <w:b/>
          <w:sz w:val="24"/>
          <w:szCs w:val="24"/>
        </w:rPr>
        <w:t xml:space="preserve"> </w:t>
      </w:r>
      <w:r w:rsidR="00DA68F4">
        <w:rPr>
          <w:rFonts w:ascii="Arial" w:eastAsia="Arial" w:hAnsi="Arial" w:cs="Arial"/>
          <w:sz w:val="24"/>
          <w:szCs w:val="24"/>
        </w:rPr>
        <w:t xml:space="preserve">Geografias do afeto: um estudo sobre a construção de um mapa afetivo </w:t>
      </w:r>
      <w:r w:rsidR="00A73273">
        <w:rPr>
          <w:rFonts w:ascii="Arial" w:eastAsia="Arial" w:hAnsi="Arial" w:cs="Arial"/>
          <w:sz w:val="24"/>
          <w:szCs w:val="24"/>
        </w:rPr>
        <w:t xml:space="preserve">pelas crianças </w:t>
      </w:r>
      <w:r w:rsidR="00DA68F4">
        <w:rPr>
          <w:rFonts w:ascii="Arial" w:eastAsia="Arial" w:hAnsi="Arial" w:cs="Arial"/>
          <w:sz w:val="24"/>
          <w:szCs w:val="24"/>
        </w:rPr>
        <w:t>do Baixo Glicério, na cidade de São Paulo</w:t>
      </w:r>
    </w:p>
    <w:p w14:paraId="6CADC56E" w14:textId="206E7D8F" w:rsidR="00887142" w:rsidRDefault="00D17C15" w:rsidP="00D17C15">
      <w:pPr>
        <w:spacing w:before="240" w:after="240"/>
        <w:jc w:val="both"/>
        <w:rPr>
          <w:rFonts w:ascii="Arial" w:eastAsia="Arial" w:hAnsi="Arial" w:cs="Arial"/>
          <w:sz w:val="24"/>
          <w:szCs w:val="24"/>
          <w:u w:val="single"/>
        </w:rPr>
      </w:pPr>
      <w:r>
        <w:rPr>
          <w:rFonts w:ascii="Arial" w:eastAsia="Arial" w:hAnsi="Arial" w:cs="Arial"/>
          <w:b/>
          <w:sz w:val="24"/>
          <w:szCs w:val="24"/>
        </w:rPr>
        <w:t>Autor:</w:t>
      </w:r>
      <w:r w:rsidR="001F7DBA">
        <w:rPr>
          <w:rFonts w:ascii="Arial" w:eastAsia="Arial" w:hAnsi="Arial" w:cs="Arial"/>
          <w:b/>
          <w:sz w:val="24"/>
          <w:szCs w:val="24"/>
        </w:rPr>
        <w:t xml:space="preserve"> </w:t>
      </w:r>
      <w:r w:rsidR="00887142">
        <w:rPr>
          <w:rFonts w:ascii="Arial" w:eastAsia="Arial" w:hAnsi="Arial" w:cs="Arial"/>
          <w:sz w:val="24"/>
          <w:szCs w:val="24"/>
        </w:rPr>
        <w:t>Carina Zacarias Barros</w:t>
      </w:r>
      <w:r w:rsidRPr="00D17C15">
        <w:rPr>
          <w:rFonts w:ascii="Arial" w:eastAsia="Arial" w:hAnsi="Arial" w:cs="Arial"/>
          <w:sz w:val="24"/>
          <w:szCs w:val="24"/>
        </w:rPr>
        <w:t xml:space="preserve">, </w:t>
      </w:r>
      <w:r w:rsidR="00887142">
        <w:rPr>
          <w:rFonts w:ascii="Arial" w:eastAsia="Arial" w:hAnsi="Arial" w:cs="Arial"/>
          <w:sz w:val="24"/>
          <w:szCs w:val="24"/>
        </w:rPr>
        <w:t>Universidade Estadual de São Paulo – Unesp</w:t>
      </w:r>
      <w:r w:rsidR="00887142" w:rsidRPr="00887142">
        <w:rPr>
          <w:rFonts w:ascii="Arial" w:eastAsia="Arial" w:hAnsi="Arial" w:cs="Arial"/>
          <w:sz w:val="24"/>
          <w:szCs w:val="24"/>
        </w:rPr>
        <w:t>/</w:t>
      </w:r>
      <w:r w:rsidR="00887142">
        <w:rPr>
          <w:rFonts w:ascii="Arial" w:eastAsia="Arial" w:hAnsi="Arial" w:cs="Arial"/>
          <w:sz w:val="24"/>
          <w:szCs w:val="24"/>
        </w:rPr>
        <w:t>Marília</w:t>
      </w:r>
      <w:r w:rsidRPr="00D17C15">
        <w:rPr>
          <w:rFonts w:ascii="Arial" w:eastAsia="Arial" w:hAnsi="Arial" w:cs="Arial"/>
          <w:sz w:val="24"/>
          <w:szCs w:val="24"/>
        </w:rPr>
        <w:t xml:space="preserve">, </w:t>
      </w:r>
      <w:hyperlink r:id="rId8" w:history="1">
        <w:r w:rsidR="00887142" w:rsidRPr="007B6AAF">
          <w:rPr>
            <w:rStyle w:val="Hyperlink"/>
            <w:rFonts w:ascii="Arial" w:eastAsia="Arial" w:hAnsi="Arial" w:cs="Arial"/>
            <w:sz w:val="24"/>
            <w:szCs w:val="24"/>
          </w:rPr>
          <w:t>carina.zacarias@unesp.br</w:t>
        </w:r>
      </w:hyperlink>
      <w:r w:rsidRPr="00D17C15">
        <w:rPr>
          <w:rFonts w:ascii="Arial" w:eastAsia="Arial" w:hAnsi="Arial" w:cs="Arial"/>
          <w:sz w:val="24"/>
          <w:szCs w:val="24"/>
        </w:rPr>
        <w:t xml:space="preserve">. </w:t>
      </w:r>
    </w:p>
    <w:p w14:paraId="240B080C" w14:textId="49F23A27" w:rsidR="00D17C15" w:rsidRDefault="00000000" w:rsidP="00D17C15">
      <w:pPr>
        <w:spacing w:before="240" w:after="240"/>
        <w:jc w:val="both"/>
        <w:rPr>
          <w:rFonts w:ascii="Arial" w:eastAsia="Arial" w:hAnsi="Arial" w:cs="Arial"/>
          <w:sz w:val="24"/>
          <w:szCs w:val="24"/>
        </w:rPr>
      </w:pPr>
      <w:r>
        <w:pict w14:anchorId="76CAF811">
          <v:rect id="_x0000_i1025" style="width:0;height:1.5pt" o:hralign="center" o:hrstd="t" o:hr="t" fillcolor="#a0a0a0" stroked="f"/>
        </w:pict>
      </w:r>
    </w:p>
    <w:p w14:paraId="5640716D" w14:textId="77777777" w:rsidR="004D6F9A" w:rsidRDefault="004D6F9A" w:rsidP="00D17C15">
      <w:pPr>
        <w:spacing w:before="240" w:after="240" w:line="360" w:lineRule="auto"/>
        <w:jc w:val="both"/>
        <w:rPr>
          <w:rFonts w:ascii="Arial" w:eastAsia="Arial" w:hAnsi="Arial" w:cs="Arial"/>
          <w:b/>
          <w:sz w:val="24"/>
          <w:szCs w:val="24"/>
        </w:rPr>
      </w:pPr>
    </w:p>
    <w:p w14:paraId="014C3DDD" w14:textId="77777777" w:rsidR="00D17C15" w:rsidRDefault="00D17C15" w:rsidP="00D17C15">
      <w:pPr>
        <w:spacing w:before="240" w:after="240" w:line="360" w:lineRule="auto"/>
        <w:jc w:val="both"/>
        <w:rPr>
          <w:rFonts w:ascii="Arial" w:eastAsia="Arial" w:hAnsi="Arial" w:cs="Arial"/>
          <w:b/>
          <w:sz w:val="24"/>
          <w:szCs w:val="24"/>
        </w:rPr>
      </w:pPr>
      <w:r>
        <w:rPr>
          <w:rFonts w:ascii="Arial" w:eastAsia="Arial" w:hAnsi="Arial" w:cs="Arial"/>
          <w:b/>
          <w:sz w:val="24"/>
          <w:szCs w:val="24"/>
        </w:rPr>
        <w:t>Resumo</w:t>
      </w:r>
    </w:p>
    <w:p w14:paraId="1A188CBD" w14:textId="09B2E1A3" w:rsidR="00C71E09" w:rsidRDefault="00DA68F4" w:rsidP="00DA68F4">
      <w:pPr>
        <w:jc w:val="both"/>
        <w:rPr>
          <w:rFonts w:ascii="Arial" w:hAnsi="Arial" w:cs="Arial"/>
          <w:sz w:val="24"/>
          <w:szCs w:val="24"/>
        </w:rPr>
      </w:pPr>
      <w:r w:rsidRPr="009031C2">
        <w:rPr>
          <w:rFonts w:ascii="Arial" w:hAnsi="Arial" w:cs="Arial"/>
          <w:sz w:val="24"/>
          <w:szCs w:val="24"/>
        </w:rPr>
        <w:t xml:space="preserve">Este estudo objetiva analisar o registro de um mapa afetivo organizado pelo Projeto Criança Fala na Comunidade – Escuta Glicério em forma de um documento intitulado </w:t>
      </w:r>
      <w:r w:rsidRPr="009031C2">
        <w:rPr>
          <w:rFonts w:ascii="Arial" w:hAnsi="Arial" w:cs="Arial"/>
          <w:i/>
          <w:iCs/>
          <w:sz w:val="24"/>
          <w:szCs w:val="24"/>
        </w:rPr>
        <w:t>O Glicério por suas crianças</w:t>
      </w:r>
      <w:r w:rsidRPr="009031C2">
        <w:rPr>
          <w:rFonts w:ascii="Arial" w:hAnsi="Arial" w:cs="Arial"/>
          <w:sz w:val="24"/>
          <w:szCs w:val="24"/>
        </w:rPr>
        <w:t xml:space="preserve">, publicado em 2015, como resultado das experiências vividas pelas crianças do território na construção de um outro imaginário para a região. O Baixo Glicério localiza-se na região central da cidade de São Paulo, identificada por alta vulnerabilidade social, e reconhecida pelos órgãos públicos como bolsão de pobreza. Metodologicamente, optou-se por uma análise documental do material combinada com uma revisão bibliográfica acerca das temáticas: geografia e mapas afetivos, assim como das questões sobre cartografia, educação infantil, territórios urbanos e relações de poder. Espera-se com esta pesquisa, ainda em fase preliminar, contribuir para atualização de conceitos relacionados à geografia crítica, conferindo aos estudos da área outras </w:t>
      </w:r>
      <w:r>
        <w:rPr>
          <w:rFonts w:ascii="Arial" w:hAnsi="Arial" w:cs="Arial"/>
          <w:sz w:val="24"/>
          <w:szCs w:val="24"/>
        </w:rPr>
        <w:t>perspectivas, sobretudo aquelas que alcancem abordagens antirracistas</w:t>
      </w:r>
      <w:r w:rsidRPr="009031C2">
        <w:rPr>
          <w:rFonts w:ascii="Arial" w:hAnsi="Arial" w:cs="Arial"/>
          <w:sz w:val="24"/>
          <w:szCs w:val="24"/>
        </w:rPr>
        <w:t xml:space="preserve">. Considera-se também como parte deste estudo a possibilidade de uma educação definida pelo afeto e pelas percepções dos sujeitos que ocupam aquele território. Desta forma, este estudo se estabelece como um documento para </w:t>
      </w:r>
      <w:r>
        <w:rPr>
          <w:rFonts w:ascii="Arial" w:hAnsi="Arial" w:cs="Arial"/>
          <w:sz w:val="24"/>
          <w:szCs w:val="24"/>
        </w:rPr>
        <w:t xml:space="preserve">induzir </w:t>
      </w:r>
      <w:r w:rsidRPr="009031C2">
        <w:rPr>
          <w:rFonts w:ascii="Arial" w:hAnsi="Arial" w:cs="Arial"/>
          <w:sz w:val="24"/>
          <w:szCs w:val="24"/>
        </w:rPr>
        <w:t>ações que visam a memória daquele território refletida por seus sujeitos, indicando assim a participação coletiva na construção de um planejamento urbano</w:t>
      </w:r>
      <w:r>
        <w:rPr>
          <w:rFonts w:ascii="Arial" w:hAnsi="Arial" w:cs="Arial"/>
          <w:sz w:val="24"/>
          <w:szCs w:val="24"/>
        </w:rPr>
        <w:t xml:space="preserve"> democrático</w:t>
      </w:r>
      <w:r w:rsidRPr="009031C2">
        <w:rPr>
          <w:rFonts w:ascii="Arial" w:hAnsi="Arial" w:cs="Arial"/>
          <w:sz w:val="24"/>
          <w:szCs w:val="24"/>
        </w:rPr>
        <w:t xml:space="preserve">. </w:t>
      </w:r>
    </w:p>
    <w:p w14:paraId="6594BAE7" w14:textId="77777777" w:rsidR="00DA68F4" w:rsidRPr="00DA68F4" w:rsidRDefault="00DA68F4" w:rsidP="00DA68F4">
      <w:pPr>
        <w:jc w:val="both"/>
        <w:rPr>
          <w:rFonts w:ascii="Arial" w:hAnsi="Arial" w:cs="Arial"/>
          <w:sz w:val="24"/>
          <w:szCs w:val="24"/>
        </w:rPr>
      </w:pPr>
    </w:p>
    <w:p w14:paraId="3ADBE91B" w14:textId="5D3C552C" w:rsidR="00D17C15" w:rsidRDefault="00D17C15" w:rsidP="00D17C15">
      <w:pPr>
        <w:spacing w:before="240" w:after="240" w:line="360" w:lineRule="auto"/>
        <w:jc w:val="both"/>
        <w:rPr>
          <w:rFonts w:ascii="Arial" w:eastAsia="Arial" w:hAnsi="Arial" w:cs="Arial"/>
          <w:sz w:val="24"/>
          <w:szCs w:val="24"/>
        </w:rPr>
      </w:pPr>
      <w:r>
        <w:rPr>
          <w:rFonts w:ascii="Arial" w:eastAsia="Arial" w:hAnsi="Arial" w:cs="Arial"/>
          <w:b/>
          <w:sz w:val="24"/>
          <w:szCs w:val="24"/>
        </w:rPr>
        <w:t>Palavras-chave:</w:t>
      </w:r>
      <w:r>
        <w:rPr>
          <w:rFonts w:ascii="Arial" w:eastAsia="Arial" w:hAnsi="Arial" w:cs="Arial"/>
          <w:sz w:val="24"/>
          <w:szCs w:val="24"/>
        </w:rPr>
        <w:t xml:space="preserve"> </w:t>
      </w:r>
      <w:r w:rsidR="00DA68F4">
        <w:rPr>
          <w:rFonts w:ascii="Arial" w:eastAsia="Arial" w:hAnsi="Arial" w:cs="Arial"/>
          <w:sz w:val="24"/>
          <w:szCs w:val="24"/>
        </w:rPr>
        <w:t>Cartografia</w:t>
      </w:r>
      <w:r>
        <w:rPr>
          <w:rFonts w:ascii="Arial" w:eastAsia="Arial" w:hAnsi="Arial" w:cs="Arial"/>
          <w:sz w:val="24"/>
          <w:szCs w:val="24"/>
        </w:rPr>
        <w:t xml:space="preserve">; </w:t>
      </w:r>
      <w:r w:rsidR="00DA68F4">
        <w:rPr>
          <w:rFonts w:ascii="Arial" w:eastAsia="Arial" w:hAnsi="Arial" w:cs="Arial"/>
          <w:sz w:val="24"/>
          <w:szCs w:val="24"/>
        </w:rPr>
        <w:t>Afeto</w:t>
      </w:r>
      <w:r>
        <w:rPr>
          <w:rFonts w:ascii="Arial" w:eastAsia="Arial" w:hAnsi="Arial" w:cs="Arial"/>
          <w:sz w:val="24"/>
          <w:szCs w:val="24"/>
        </w:rPr>
        <w:t xml:space="preserve">; </w:t>
      </w:r>
      <w:r w:rsidR="00DA68F4">
        <w:rPr>
          <w:rFonts w:ascii="Arial" w:eastAsia="Arial" w:hAnsi="Arial" w:cs="Arial"/>
          <w:sz w:val="24"/>
          <w:szCs w:val="24"/>
        </w:rPr>
        <w:t>Geografia Crítica</w:t>
      </w:r>
      <w:r>
        <w:rPr>
          <w:rFonts w:ascii="Arial" w:eastAsia="Arial" w:hAnsi="Arial" w:cs="Arial"/>
          <w:sz w:val="24"/>
          <w:szCs w:val="24"/>
        </w:rPr>
        <w:t>.</w:t>
      </w:r>
    </w:p>
    <w:p w14:paraId="218A7E5D" w14:textId="77777777" w:rsidR="00D17C15" w:rsidRPr="00C65BB3" w:rsidRDefault="00D17C15" w:rsidP="00D17C15">
      <w:pPr>
        <w:spacing w:before="240" w:after="240" w:line="360" w:lineRule="auto"/>
        <w:jc w:val="both"/>
        <w:rPr>
          <w:rFonts w:ascii="Arial" w:eastAsia="Arial" w:hAnsi="Arial" w:cs="Arial"/>
          <w:b/>
          <w:sz w:val="24"/>
          <w:szCs w:val="24"/>
          <w:lang w:val="en-US"/>
        </w:rPr>
      </w:pPr>
      <w:r w:rsidRPr="00C65BB3">
        <w:rPr>
          <w:rFonts w:ascii="Arial" w:eastAsia="Arial" w:hAnsi="Arial" w:cs="Arial"/>
          <w:b/>
          <w:sz w:val="24"/>
          <w:szCs w:val="24"/>
          <w:lang w:val="en-US"/>
        </w:rPr>
        <w:t>Abstract</w:t>
      </w:r>
    </w:p>
    <w:p w14:paraId="6F6932CA" w14:textId="671DB476" w:rsidR="00DA68F4" w:rsidRPr="00DA68F4" w:rsidRDefault="00DA68F4" w:rsidP="00DA68F4">
      <w:pPr>
        <w:spacing w:before="240" w:after="240" w:line="240" w:lineRule="auto"/>
        <w:jc w:val="both"/>
        <w:rPr>
          <w:rFonts w:ascii="Arial" w:eastAsia="Arial" w:hAnsi="Arial" w:cs="Arial"/>
          <w:sz w:val="24"/>
          <w:szCs w:val="24"/>
          <w:lang w:val="en-US"/>
        </w:rPr>
      </w:pPr>
      <w:r w:rsidRPr="00DA68F4">
        <w:rPr>
          <w:rFonts w:ascii="Arial" w:eastAsia="Arial" w:hAnsi="Arial" w:cs="Arial"/>
          <w:sz w:val="24"/>
          <w:szCs w:val="24"/>
          <w:lang w:val="en-US"/>
        </w:rPr>
        <w:t xml:space="preserve">This study aims to analyze the record of an affective map organized by the Child Speaks in the Community Project - Listening to </w:t>
      </w:r>
      <w:proofErr w:type="spellStart"/>
      <w:r w:rsidRPr="00DA68F4">
        <w:rPr>
          <w:rFonts w:ascii="Arial" w:eastAsia="Arial" w:hAnsi="Arial" w:cs="Arial"/>
          <w:sz w:val="24"/>
          <w:szCs w:val="24"/>
          <w:lang w:val="en-US"/>
        </w:rPr>
        <w:t>Glicério</w:t>
      </w:r>
      <w:proofErr w:type="spellEnd"/>
      <w:r w:rsidRPr="00DA68F4">
        <w:rPr>
          <w:rFonts w:ascii="Arial" w:eastAsia="Arial" w:hAnsi="Arial" w:cs="Arial"/>
          <w:sz w:val="24"/>
          <w:szCs w:val="24"/>
          <w:lang w:val="en-US"/>
        </w:rPr>
        <w:t xml:space="preserve"> in the form of a document entitled </w:t>
      </w:r>
      <w:r w:rsidRPr="00DA68F4">
        <w:rPr>
          <w:rFonts w:ascii="Arial" w:eastAsia="Arial" w:hAnsi="Arial" w:cs="Arial"/>
          <w:i/>
          <w:iCs/>
          <w:sz w:val="24"/>
          <w:szCs w:val="24"/>
          <w:lang w:val="en-US"/>
        </w:rPr>
        <w:t xml:space="preserve">O </w:t>
      </w:r>
      <w:proofErr w:type="spellStart"/>
      <w:r w:rsidRPr="00DA68F4">
        <w:rPr>
          <w:rFonts w:ascii="Arial" w:eastAsia="Arial" w:hAnsi="Arial" w:cs="Arial"/>
          <w:i/>
          <w:iCs/>
          <w:sz w:val="24"/>
          <w:szCs w:val="24"/>
          <w:lang w:val="en-US"/>
        </w:rPr>
        <w:t>Glicério</w:t>
      </w:r>
      <w:proofErr w:type="spellEnd"/>
      <w:r w:rsidRPr="00DA68F4">
        <w:rPr>
          <w:rFonts w:ascii="Arial" w:eastAsia="Arial" w:hAnsi="Arial" w:cs="Arial"/>
          <w:i/>
          <w:iCs/>
          <w:sz w:val="24"/>
          <w:szCs w:val="24"/>
          <w:lang w:val="en-US"/>
        </w:rPr>
        <w:t xml:space="preserve"> </w:t>
      </w:r>
      <w:proofErr w:type="spellStart"/>
      <w:r w:rsidRPr="00DA68F4">
        <w:rPr>
          <w:rFonts w:ascii="Arial" w:eastAsia="Arial" w:hAnsi="Arial" w:cs="Arial"/>
          <w:i/>
          <w:iCs/>
          <w:sz w:val="24"/>
          <w:szCs w:val="24"/>
          <w:lang w:val="en-US"/>
        </w:rPr>
        <w:t>por</w:t>
      </w:r>
      <w:proofErr w:type="spellEnd"/>
      <w:r w:rsidRPr="00DA68F4">
        <w:rPr>
          <w:rFonts w:ascii="Arial" w:eastAsia="Arial" w:hAnsi="Arial" w:cs="Arial"/>
          <w:i/>
          <w:iCs/>
          <w:sz w:val="24"/>
          <w:szCs w:val="24"/>
          <w:lang w:val="en-US"/>
        </w:rPr>
        <w:t xml:space="preserve"> </w:t>
      </w:r>
      <w:proofErr w:type="spellStart"/>
      <w:r w:rsidRPr="00DA68F4">
        <w:rPr>
          <w:rFonts w:ascii="Arial" w:eastAsia="Arial" w:hAnsi="Arial" w:cs="Arial"/>
          <w:i/>
          <w:iCs/>
          <w:sz w:val="24"/>
          <w:szCs w:val="24"/>
          <w:lang w:val="en-US"/>
        </w:rPr>
        <w:t>suas</w:t>
      </w:r>
      <w:proofErr w:type="spellEnd"/>
      <w:r w:rsidRPr="00DA68F4">
        <w:rPr>
          <w:rFonts w:ascii="Arial" w:eastAsia="Arial" w:hAnsi="Arial" w:cs="Arial"/>
          <w:i/>
          <w:iCs/>
          <w:sz w:val="24"/>
          <w:szCs w:val="24"/>
          <w:lang w:val="en-US"/>
        </w:rPr>
        <w:t xml:space="preserve"> </w:t>
      </w:r>
      <w:proofErr w:type="spellStart"/>
      <w:r w:rsidRPr="00DA68F4">
        <w:rPr>
          <w:rFonts w:ascii="Arial" w:eastAsia="Arial" w:hAnsi="Arial" w:cs="Arial"/>
          <w:i/>
          <w:iCs/>
          <w:sz w:val="24"/>
          <w:szCs w:val="24"/>
          <w:lang w:val="en-US"/>
        </w:rPr>
        <w:t>crianças</w:t>
      </w:r>
      <w:proofErr w:type="spellEnd"/>
      <w:r>
        <w:rPr>
          <w:rFonts w:ascii="Arial" w:eastAsia="Arial" w:hAnsi="Arial" w:cs="Arial"/>
          <w:sz w:val="24"/>
          <w:szCs w:val="24"/>
          <w:lang w:val="en-US"/>
        </w:rPr>
        <w:t xml:space="preserve">, </w:t>
      </w:r>
      <w:r w:rsidRPr="00DA68F4">
        <w:rPr>
          <w:rFonts w:ascii="Arial" w:eastAsia="Arial" w:hAnsi="Arial" w:cs="Arial"/>
          <w:sz w:val="24"/>
          <w:szCs w:val="24"/>
          <w:lang w:val="en-US"/>
        </w:rPr>
        <w:t xml:space="preserve">published in 2015, </w:t>
      </w:r>
      <w:proofErr w:type="gramStart"/>
      <w:r w:rsidRPr="00DA68F4">
        <w:rPr>
          <w:rFonts w:ascii="Arial" w:eastAsia="Arial" w:hAnsi="Arial" w:cs="Arial"/>
          <w:sz w:val="24"/>
          <w:szCs w:val="24"/>
          <w:lang w:val="en-US"/>
        </w:rPr>
        <w:t>as a result of</w:t>
      </w:r>
      <w:proofErr w:type="gramEnd"/>
      <w:r w:rsidRPr="00DA68F4">
        <w:rPr>
          <w:rFonts w:ascii="Arial" w:eastAsia="Arial" w:hAnsi="Arial" w:cs="Arial"/>
          <w:sz w:val="24"/>
          <w:szCs w:val="24"/>
          <w:lang w:val="en-US"/>
        </w:rPr>
        <w:t xml:space="preserve"> the experiences lived by the children of the territory in the construction of another imaginary for the region. </w:t>
      </w:r>
      <w:proofErr w:type="spellStart"/>
      <w:r w:rsidRPr="00DA68F4">
        <w:rPr>
          <w:rFonts w:ascii="Arial" w:eastAsia="Arial" w:hAnsi="Arial" w:cs="Arial"/>
          <w:sz w:val="24"/>
          <w:szCs w:val="24"/>
          <w:lang w:val="en-US"/>
        </w:rPr>
        <w:t>Baixo</w:t>
      </w:r>
      <w:proofErr w:type="spellEnd"/>
      <w:r w:rsidRPr="00DA68F4">
        <w:rPr>
          <w:rFonts w:ascii="Arial" w:eastAsia="Arial" w:hAnsi="Arial" w:cs="Arial"/>
          <w:sz w:val="24"/>
          <w:szCs w:val="24"/>
          <w:lang w:val="en-US"/>
        </w:rPr>
        <w:t xml:space="preserve"> </w:t>
      </w:r>
      <w:proofErr w:type="spellStart"/>
      <w:r w:rsidRPr="00DA68F4">
        <w:rPr>
          <w:rFonts w:ascii="Arial" w:eastAsia="Arial" w:hAnsi="Arial" w:cs="Arial"/>
          <w:sz w:val="24"/>
          <w:szCs w:val="24"/>
          <w:lang w:val="en-US"/>
        </w:rPr>
        <w:t>Glicério</w:t>
      </w:r>
      <w:proofErr w:type="spellEnd"/>
      <w:r w:rsidRPr="00DA68F4">
        <w:rPr>
          <w:rFonts w:ascii="Arial" w:eastAsia="Arial" w:hAnsi="Arial" w:cs="Arial"/>
          <w:sz w:val="24"/>
          <w:szCs w:val="24"/>
          <w:lang w:val="en-US"/>
        </w:rPr>
        <w:t xml:space="preserve"> </w:t>
      </w:r>
      <w:proofErr w:type="gramStart"/>
      <w:r w:rsidRPr="00DA68F4">
        <w:rPr>
          <w:rFonts w:ascii="Arial" w:eastAsia="Arial" w:hAnsi="Arial" w:cs="Arial"/>
          <w:sz w:val="24"/>
          <w:szCs w:val="24"/>
          <w:lang w:val="en-US"/>
        </w:rPr>
        <w:t>is located in</w:t>
      </w:r>
      <w:proofErr w:type="gramEnd"/>
      <w:r w:rsidRPr="00DA68F4">
        <w:rPr>
          <w:rFonts w:ascii="Arial" w:eastAsia="Arial" w:hAnsi="Arial" w:cs="Arial"/>
          <w:sz w:val="24"/>
          <w:szCs w:val="24"/>
          <w:lang w:val="en-US"/>
        </w:rPr>
        <w:t xml:space="preserve"> the central region of the city of São Paulo, identified by its high social vulnerability and recognized by public bodies as a pocket of poverty. Methodologically, we opted for a documentary analysis of the material combined with </w:t>
      </w:r>
      <w:r w:rsidRPr="00DA68F4">
        <w:rPr>
          <w:rFonts w:ascii="Arial" w:eastAsia="Arial" w:hAnsi="Arial" w:cs="Arial"/>
          <w:sz w:val="24"/>
          <w:szCs w:val="24"/>
          <w:lang w:val="en-US"/>
        </w:rPr>
        <w:lastRenderedPageBreak/>
        <w:t>a bibliographical review of the themes: geography and affective maps, as well as questions about cartography, early childhood education, urban territories and power relations. It is hoped that this research, which is still at a preliminary stage, will contribute to updating concepts related to critical geography, giving studies in the area other perspectives, especially those that take an anti-racist approach. Also considered as part of this study is the possibility of an education defined by affection and the perceptions of the subjects who occupy that territory. In this way, this study establishes itself as a document to induce actions aimed at the memory of that territory reflected by its subjects, thus indicating collective participation in the construction of democratic urban planning.</w:t>
      </w:r>
    </w:p>
    <w:p w14:paraId="6892DAD4" w14:textId="77777777" w:rsidR="00DA68F4" w:rsidRDefault="00DA68F4" w:rsidP="00960A71">
      <w:pPr>
        <w:spacing w:before="240" w:after="240" w:line="240" w:lineRule="auto"/>
        <w:jc w:val="both"/>
        <w:rPr>
          <w:rFonts w:ascii="Arial" w:eastAsia="Arial" w:hAnsi="Arial" w:cs="Arial"/>
          <w:sz w:val="24"/>
          <w:szCs w:val="24"/>
          <w:lang w:val="en-US"/>
        </w:rPr>
      </w:pPr>
    </w:p>
    <w:p w14:paraId="7EB62123" w14:textId="4CB5EDD5" w:rsidR="00D17C15" w:rsidRDefault="00D17C15" w:rsidP="00960A71">
      <w:pPr>
        <w:spacing w:before="240" w:after="240" w:line="240" w:lineRule="auto"/>
        <w:jc w:val="both"/>
        <w:rPr>
          <w:rFonts w:ascii="Arial" w:eastAsia="Arial" w:hAnsi="Arial" w:cs="Arial"/>
          <w:sz w:val="24"/>
          <w:szCs w:val="24"/>
        </w:rPr>
      </w:pPr>
      <w:r w:rsidRPr="00C65BB3">
        <w:rPr>
          <w:rFonts w:ascii="Arial" w:eastAsia="Arial" w:hAnsi="Arial" w:cs="Arial"/>
          <w:b/>
          <w:sz w:val="24"/>
          <w:szCs w:val="24"/>
          <w:lang w:val="en-US"/>
        </w:rPr>
        <w:t>Keywords:</w:t>
      </w:r>
      <w:r w:rsidR="00DA68F4">
        <w:rPr>
          <w:rFonts w:ascii="Arial" w:eastAsia="Arial" w:hAnsi="Arial" w:cs="Arial"/>
          <w:b/>
          <w:sz w:val="24"/>
          <w:szCs w:val="24"/>
          <w:lang w:val="en-US"/>
        </w:rPr>
        <w:t xml:space="preserve"> </w:t>
      </w:r>
      <w:r w:rsidR="00DA68F4" w:rsidRPr="00DA68F4">
        <w:rPr>
          <w:rFonts w:ascii="Arial" w:eastAsia="Arial" w:hAnsi="Arial" w:cs="Arial"/>
          <w:bCs/>
          <w:sz w:val="24"/>
          <w:szCs w:val="24"/>
          <w:lang w:val="en-US"/>
        </w:rPr>
        <w:t>Cartography; Affect</w:t>
      </w:r>
      <w:r w:rsidR="00DA68F4" w:rsidRPr="00DA68F4">
        <w:rPr>
          <w:rFonts w:ascii="Arial" w:eastAsia="Arial" w:hAnsi="Arial" w:cs="Arial"/>
          <w:bCs/>
          <w:sz w:val="24"/>
          <w:szCs w:val="24"/>
          <w:lang w:val="en-US"/>
        </w:rPr>
        <w:t>ion</w:t>
      </w:r>
      <w:r w:rsidR="00DA68F4" w:rsidRPr="00DA68F4">
        <w:rPr>
          <w:rFonts w:ascii="Arial" w:eastAsia="Arial" w:hAnsi="Arial" w:cs="Arial"/>
          <w:bCs/>
          <w:sz w:val="24"/>
          <w:szCs w:val="24"/>
          <w:lang w:val="en-US"/>
        </w:rPr>
        <w:t>; Critical Geography</w:t>
      </w:r>
      <w:r w:rsidRPr="00C65BB3">
        <w:rPr>
          <w:rFonts w:ascii="Arial" w:eastAsia="Arial" w:hAnsi="Arial" w:cs="Arial"/>
          <w:sz w:val="24"/>
          <w:szCs w:val="24"/>
          <w:lang w:val="en-US"/>
        </w:rPr>
        <w:t>.</w:t>
      </w:r>
      <w:r w:rsidR="00000000">
        <w:pict w14:anchorId="639B9671">
          <v:rect id="_x0000_i1026" style="width:0;height:1.5pt" o:hralign="center" o:hrstd="t" o:hr="t" fillcolor="#a0a0a0" stroked="f"/>
        </w:pict>
      </w:r>
    </w:p>
    <w:p w14:paraId="2C223F97" w14:textId="77777777" w:rsidR="00C71E09" w:rsidRDefault="00C71E09" w:rsidP="00D17C15">
      <w:pPr>
        <w:pStyle w:val="Ttulo2"/>
        <w:keepNext w:val="0"/>
        <w:keepLines w:val="0"/>
        <w:jc w:val="both"/>
        <w:rPr>
          <w:rFonts w:ascii="Arial" w:eastAsia="Arial" w:hAnsi="Arial" w:cs="Arial"/>
          <w:sz w:val="24"/>
          <w:szCs w:val="24"/>
        </w:rPr>
      </w:pPr>
      <w:bookmarkStart w:id="0" w:name="_ozfxted4ubl5" w:colFirst="0" w:colLast="0"/>
      <w:bookmarkEnd w:id="0"/>
    </w:p>
    <w:p w14:paraId="38EE51B5" w14:textId="77777777" w:rsidR="00222B90" w:rsidRDefault="00222B90">
      <w:pPr>
        <w:spacing w:before="200" w:after="200" w:line="360" w:lineRule="auto"/>
        <w:jc w:val="both"/>
        <w:rPr>
          <w:rFonts w:ascii="Times New Roman" w:eastAsia="Times New Roman" w:hAnsi="Times New Roman" w:cs="Times New Roman"/>
          <w:sz w:val="24"/>
          <w:szCs w:val="24"/>
        </w:rPr>
      </w:pPr>
    </w:p>
    <w:p w14:paraId="29C15C08" w14:textId="77777777" w:rsidR="00222B90" w:rsidRDefault="00222B90">
      <w:pPr>
        <w:spacing w:before="200" w:after="200" w:line="360" w:lineRule="auto"/>
        <w:jc w:val="both"/>
        <w:rPr>
          <w:rFonts w:ascii="Times New Roman" w:eastAsia="Times New Roman" w:hAnsi="Times New Roman" w:cs="Times New Roman"/>
          <w:sz w:val="24"/>
          <w:szCs w:val="24"/>
        </w:rPr>
      </w:pPr>
    </w:p>
    <w:p w14:paraId="79F4591F" w14:textId="77777777" w:rsidR="00222B90" w:rsidRDefault="00222B90">
      <w:pPr>
        <w:spacing w:before="200" w:after="200" w:line="360" w:lineRule="auto"/>
        <w:jc w:val="both"/>
        <w:rPr>
          <w:rFonts w:ascii="Times New Roman" w:eastAsia="Times New Roman" w:hAnsi="Times New Roman" w:cs="Times New Roman"/>
          <w:sz w:val="24"/>
          <w:szCs w:val="24"/>
        </w:rPr>
      </w:pPr>
    </w:p>
    <w:p w14:paraId="2E0BFFA3" w14:textId="77777777" w:rsidR="00222B90" w:rsidRDefault="00222B90">
      <w:pPr>
        <w:spacing w:before="200" w:after="200" w:line="360" w:lineRule="auto"/>
        <w:jc w:val="both"/>
        <w:rPr>
          <w:rFonts w:ascii="Times New Roman" w:eastAsia="Times New Roman" w:hAnsi="Times New Roman" w:cs="Times New Roman"/>
          <w:sz w:val="24"/>
          <w:szCs w:val="24"/>
        </w:rPr>
      </w:pPr>
    </w:p>
    <w:p w14:paraId="1D5ACFFB" w14:textId="77777777" w:rsidR="00222B90" w:rsidRDefault="00222B90">
      <w:pPr>
        <w:spacing w:before="200" w:after="200" w:line="360" w:lineRule="auto"/>
        <w:jc w:val="both"/>
        <w:rPr>
          <w:rFonts w:ascii="Times New Roman" w:eastAsia="Times New Roman" w:hAnsi="Times New Roman" w:cs="Times New Roman"/>
          <w:sz w:val="24"/>
          <w:szCs w:val="24"/>
        </w:rPr>
      </w:pPr>
    </w:p>
    <w:p w14:paraId="3FE999C3" w14:textId="77777777" w:rsidR="00222B90" w:rsidRDefault="00222B90">
      <w:pPr>
        <w:spacing w:before="200" w:after="200" w:line="360" w:lineRule="auto"/>
        <w:jc w:val="both"/>
        <w:rPr>
          <w:rFonts w:ascii="Times New Roman" w:eastAsia="Times New Roman" w:hAnsi="Times New Roman" w:cs="Times New Roman"/>
          <w:sz w:val="24"/>
          <w:szCs w:val="24"/>
        </w:rPr>
      </w:pPr>
    </w:p>
    <w:p w14:paraId="7FBCB5E9" w14:textId="77777777" w:rsidR="00222B90" w:rsidRDefault="00222B90">
      <w:pPr>
        <w:spacing w:before="200" w:after="200" w:line="360" w:lineRule="auto"/>
        <w:jc w:val="both"/>
        <w:rPr>
          <w:rFonts w:ascii="Times New Roman" w:eastAsia="Times New Roman" w:hAnsi="Times New Roman" w:cs="Times New Roman"/>
          <w:sz w:val="24"/>
          <w:szCs w:val="24"/>
        </w:rPr>
      </w:pPr>
    </w:p>
    <w:p w14:paraId="059BB751" w14:textId="77777777" w:rsidR="00222B90" w:rsidRDefault="00222B90">
      <w:pPr>
        <w:spacing w:before="200" w:after="200" w:line="360" w:lineRule="auto"/>
        <w:jc w:val="both"/>
        <w:rPr>
          <w:rFonts w:ascii="Times New Roman" w:eastAsia="Times New Roman" w:hAnsi="Times New Roman" w:cs="Times New Roman"/>
          <w:sz w:val="24"/>
          <w:szCs w:val="24"/>
        </w:rPr>
      </w:pPr>
    </w:p>
    <w:p w14:paraId="41D441B8" w14:textId="77777777" w:rsidR="00222B90" w:rsidRDefault="00222B90">
      <w:pPr>
        <w:spacing w:before="200" w:after="200" w:line="360" w:lineRule="auto"/>
        <w:jc w:val="both"/>
        <w:rPr>
          <w:rFonts w:ascii="Times New Roman" w:eastAsia="Times New Roman" w:hAnsi="Times New Roman" w:cs="Times New Roman"/>
          <w:sz w:val="24"/>
          <w:szCs w:val="24"/>
        </w:rPr>
      </w:pPr>
    </w:p>
    <w:p w14:paraId="06E9F887" w14:textId="77777777" w:rsidR="00222B90" w:rsidRDefault="00222B90">
      <w:pPr>
        <w:spacing w:before="200" w:after="200" w:line="360" w:lineRule="auto"/>
        <w:jc w:val="both"/>
        <w:rPr>
          <w:rFonts w:ascii="Times New Roman" w:eastAsia="Times New Roman" w:hAnsi="Times New Roman" w:cs="Times New Roman"/>
          <w:sz w:val="24"/>
          <w:szCs w:val="24"/>
        </w:rPr>
      </w:pPr>
    </w:p>
    <w:p w14:paraId="58F00DDC" w14:textId="77777777" w:rsidR="00222B90" w:rsidRDefault="00222B90">
      <w:pPr>
        <w:spacing w:before="200" w:after="200" w:line="360" w:lineRule="auto"/>
        <w:jc w:val="both"/>
        <w:rPr>
          <w:rFonts w:ascii="Times New Roman" w:eastAsia="Times New Roman" w:hAnsi="Times New Roman" w:cs="Times New Roman"/>
          <w:sz w:val="24"/>
          <w:szCs w:val="24"/>
        </w:rPr>
      </w:pPr>
    </w:p>
    <w:p w14:paraId="0C50A151" w14:textId="77777777" w:rsidR="00222B90" w:rsidRDefault="00222B90">
      <w:pPr>
        <w:spacing w:before="200" w:after="200" w:line="360" w:lineRule="auto"/>
        <w:jc w:val="both"/>
        <w:rPr>
          <w:rFonts w:ascii="Times New Roman" w:eastAsia="Times New Roman" w:hAnsi="Times New Roman" w:cs="Times New Roman"/>
          <w:sz w:val="24"/>
          <w:szCs w:val="24"/>
        </w:rPr>
      </w:pPr>
    </w:p>
    <w:p w14:paraId="0C496597" w14:textId="77777777" w:rsidR="00222B90" w:rsidRDefault="00222B90">
      <w:pPr>
        <w:spacing w:before="200" w:after="200" w:line="360" w:lineRule="auto"/>
        <w:jc w:val="both"/>
        <w:rPr>
          <w:rFonts w:ascii="Times New Roman" w:eastAsia="Times New Roman" w:hAnsi="Times New Roman" w:cs="Times New Roman"/>
          <w:sz w:val="24"/>
          <w:szCs w:val="24"/>
        </w:rPr>
      </w:pPr>
    </w:p>
    <w:sectPr w:rsidR="00222B90" w:rsidSect="002D77C0">
      <w:headerReference w:type="even" r:id="rId9"/>
      <w:headerReference w:type="default" r:id="rId10"/>
      <w:footerReference w:type="default" r:id="rId11"/>
      <w:headerReference w:type="first" r:id="rId12"/>
      <w:footerReference w:type="first" r:id="rId13"/>
      <w:pgSz w:w="11906" w:h="16838"/>
      <w:pgMar w:top="1985" w:right="1134" w:bottom="1701" w:left="1701" w:header="1701" w:footer="272"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F0877D" w14:textId="77777777" w:rsidR="00495535" w:rsidRDefault="00495535">
      <w:pPr>
        <w:spacing w:after="0" w:line="240" w:lineRule="auto"/>
      </w:pPr>
      <w:r>
        <w:separator/>
      </w:r>
    </w:p>
  </w:endnote>
  <w:endnote w:type="continuationSeparator" w:id="0">
    <w:p w14:paraId="39BCAE3A" w14:textId="77777777" w:rsidR="00495535" w:rsidRDefault="004955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05AB92" w14:textId="77777777" w:rsidR="00814DA0" w:rsidRDefault="00D17C15">
    <w:pPr>
      <w:pBdr>
        <w:top w:val="nil"/>
        <w:left w:val="nil"/>
        <w:bottom w:val="nil"/>
        <w:right w:val="nil"/>
        <w:between w:val="nil"/>
      </w:pBdr>
      <w:tabs>
        <w:tab w:val="center" w:pos="4252"/>
        <w:tab w:val="right" w:pos="8504"/>
      </w:tabs>
      <w:spacing w:after="0" w:line="240" w:lineRule="auto"/>
      <w:ind w:left="-1695"/>
      <w:rPr>
        <w:color w:val="000000"/>
      </w:rPr>
    </w:pPr>
    <w:r>
      <w:rPr>
        <w:noProof/>
      </w:rPr>
      <w:drawing>
        <wp:inline distT="0" distB="0" distL="0" distR="0" wp14:anchorId="3C2F6957" wp14:editId="01E906F3">
          <wp:extent cx="7844757" cy="209550"/>
          <wp:effectExtent l="0" t="0" r="4445" b="0"/>
          <wp:docPr id="1113203114"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9454248" name="Imagem 1539454248"/>
                  <pic:cNvPicPr/>
                </pic:nvPicPr>
                <pic:blipFill>
                  <a:blip r:embed="rId1">
                    <a:extLst>
                      <a:ext uri="{28A0092B-C50C-407E-A947-70E740481C1C}">
                        <a14:useLocalDpi xmlns:a14="http://schemas.microsoft.com/office/drawing/2010/main" val="0"/>
                      </a:ext>
                    </a:extLst>
                  </a:blip>
                  <a:stretch>
                    <a:fillRect/>
                  </a:stretch>
                </pic:blipFill>
                <pic:spPr>
                  <a:xfrm>
                    <a:off x="0" y="0"/>
                    <a:ext cx="7950180" cy="212366"/>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04ABC2" w14:textId="77777777" w:rsidR="00D732BA" w:rsidRDefault="00D732BA" w:rsidP="00D732BA">
    <w:pPr>
      <w:pStyle w:val="Rodap"/>
      <w:ind w:left="-1701"/>
    </w:pPr>
    <w:r>
      <w:rPr>
        <w:noProof/>
      </w:rPr>
      <w:drawing>
        <wp:inline distT="0" distB="0" distL="0" distR="0" wp14:anchorId="681BB6AF" wp14:editId="0A3C4100">
          <wp:extent cx="8392037" cy="224155"/>
          <wp:effectExtent l="0" t="0" r="9525" b="4445"/>
          <wp:docPr id="1539454248"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9454248" name="Imagem 1539454248"/>
                  <pic:cNvPicPr/>
                </pic:nvPicPr>
                <pic:blipFill>
                  <a:blip r:embed="rId1">
                    <a:extLst>
                      <a:ext uri="{28A0092B-C50C-407E-A947-70E740481C1C}">
                        <a14:useLocalDpi xmlns:a14="http://schemas.microsoft.com/office/drawing/2010/main" val="0"/>
                      </a:ext>
                    </a:extLst>
                  </a:blip>
                  <a:stretch>
                    <a:fillRect/>
                  </a:stretch>
                </pic:blipFill>
                <pic:spPr>
                  <a:xfrm>
                    <a:off x="0" y="0"/>
                    <a:ext cx="8541408" cy="22814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85B780" w14:textId="77777777" w:rsidR="00495535" w:rsidRDefault="00495535">
      <w:pPr>
        <w:spacing w:after="0" w:line="240" w:lineRule="auto"/>
      </w:pPr>
      <w:r>
        <w:separator/>
      </w:r>
    </w:p>
  </w:footnote>
  <w:footnote w:type="continuationSeparator" w:id="0">
    <w:p w14:paraId="21892EDC" w14:textId="77777777" w:rsidR="00495535" w:rsidRDefault="0049553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1112892758"/>
      <w:docPartObj>
        <w:docPartGallery w:val="Page Numbers (Top of Page)"/>
        <w:docPartUnique/>
      </w:docPartObj>
    </w:sdtPr>
    <w:sdtContent>
      <w:p w14:paraId="1E7370C5" w14:textId="2958E769" w:rsidR="002D77C0" w:rsidRDefault="00000000" w:rsidP="00013E37">
        <w:pPr>
          <w:pStyle w:val="Cabealho"/>
          <w:framePr w:wrap="none" w:vAnchor="text" w:hAnchor="margin" w:xAlign="right" w:y="1"/>
          <w:rPr>
            <w:rStyle w:val="Nmerodepgina"/>
          </w:rPr>
        </w:pPr>
        <w:r>
          <w:rPr>
            <w:noProof/>
          </w:rPr>
          <w:pict w14:anchorId="52B2662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5792844" o:spid="_x0000_s1029" type="#_x0000_t75" style="position:absolute;margin-left:0;margin-top:0;width:453.4pt;height:316.35pt;z-index:-251650048;mso-position-horizontal:center;mso-position-horizontal-relative:margin;mso-position-vertical:center;mso-position-vertical-relative:margin" o:allowincell="f">
              <v:imagedata r:id="rId1" o:title="LAPIAS_MAO_isolado" gain="19661f" blacklevel="22938f"/>
              <w10:wrap anchorx="margin" anchory="margin"/>
            </v:shape>
          </w:pict>
        </w:r>
        <w:r w:rsidR="00462D73">
          <w:rPr>
            <w:rStyle w:val="Nmerodepgina"/>
          </w:rPr>
          <w:fldChar w:fldCharType="begin"/>
        </w:r>
        <w:r w:rsidR="002D77C0">
          <w:rPr>
            <w:rStyle w:val="Nmerodepgina"/>
          </w:rPr>
          <w:instrText xml:space="preserve"> PAGE </w:instrText>
        </w:r>
        <w:r w:rsidR="00462D73">
          <w:rPr>
            <w:rStyle w:val="Nmerodepgina"/>
          </w:rPr>
          <w:fldChar w:fldCharType="end"/>
        </w:r>
      </w:p>
    </w:sdtContent>
  </w:sdt>
  <w:p w14:paraId="4DB9FCAC" w14:textId="77777777" w:rsidR="002D77C0" w:rsidRDefault="002D77C0" w:rsidP="002D77C0">
    <w:pPr>
      <w:pStyle w:val="Cabealho"/>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668800610"/>
      <w:docPartObj>
        <w:docPartGallery w:val="Page Numbers (Top of Page)"/>
        <w:docPartUnique/>
      </w:docPartObj>
    </w:sdtPr>
    <w:sdtEndPr>
      <w:rPr>
        <w:rStyle w:val="Nmerodepgina"/>
        <w:rFonts w:ascii="Times New Roman" w:hAnsi="Times New Roman" w:cs="Times New Roman"/>
        <w:sz w:val="24"/>
        <w:szCs w:val="24"/>
      </w:rPr>
    </w:sdtEndPr>
    <w:sdtContent>
      <w:p w14:paraId="101F04DE" w14:textId="21060385" w:rsidR="002D77C0" w:rsidRPr="002D77C0" w:rsidRDefault="00000000" w:rsidP="002D77C0">
        <w:pPr>
          <w:pStyle w:val="Cabealho"/>
          <w:framePr w:wrap="none" w:vAnchor="text" w:hAnchor="page" w:x="10666" w:y="-1014"/>
          <w:rPr>
            <w:rStyle w:val="Nmerodepgina"/>
            <w:rFonts w:ascii="Times New Roman" w:hAnsi="Times New Roman" w:cs="Times New Roman"/>
            <w:sz w:val="24"/>
            <w:szCs w:val="24"/>
          </w:rPr>
        </w:pPr>
        <w:r>
          <w:rPr>
            <w:rFonts w:ascii="Times New Roman" w:hAnsi="Times New Roman" w:cs="Times New Roman"/>
            <w:noProof/>
            <w:sz w:val="24"/>
            <w:szCs w:val="24"/>
          </w:rPr>
          <w:pict w14:anchorId="7EC1C9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5792845" o:spid="_x0000_s1030" type="#_x0000_t75" style="position:absolute;margin-left:0;margin-top:0;width:453.4pt;height:316.35pt;z-index:-251649024;mso-position-horizontal:center;mso-position-horizontal-relative:margin;mso-position-vertical:center;mso-position-vertical-relative:margin" o:allowincell="f">
              <v:imagedata r:id="rId1" o:title="LAPIAS_MAO_isolado" gain="19661f" blacklevel="22938f"/>
              <w10:wrap anchorx="margin" anchory="margin"/>
            </v:shape>
          </w:pict>
        </w:r>
        <w:r w:rsidR="00462D73" w:rsidRPr="002D77C0">
          <w:rPr>
            <w:rStyle w:val="Nmerodepgina"/>
            <w:rFonts w:ascii="Times New Roman" w:hAnsi="Times New Roman" w:cs="Times New Roman"/>
            <w:sz w:val="24"/>
            <w:szCs w:val="24"/>
          </w:rPr>
          <w:fldChar w:fldCharType="begin"/>
        </w:r>
        <w:r w:rsidR="002D77C0" w:rsidRPr="002D77C0">
          <w:rPr>
            <w:rStyle w:val="Nmerodepgina"/>
            <w:rFonts w:ascii="Times New Roman" w:hAnsi="Times New Roman" w:cs="Times New Roman"/>
            <w:sz w:val="24"/>
            <w:szCs w:val="24"/>
          </w:rPr>
          <w:instrText xml:space="preserve"> PAGE </w:instrText>
        </w:r>
        <w:r w:rsidR="00462D73" w:rsidRPr="002D77C0">
          <w:rPr>
            <w:rStyle w:val="Nmerodepgina"/>
            <w:rFonts w:ascii="Times New Roman" w:hAnsi="Times New Roman" w:cs="Times New Roman"/>
            <w:sz w:val="24"/>
            <w:szCs w:val="24"/>
          </w:rPr>
          <w:fldChar w:fldCharType="separate"/>
        </w:r>
        <w:r w:rsidR="00960A71">
          <w:rPr>
            <w:rStyle w:val="Nmerodepgina"/>
            <w:rFonts w:ascii="Times New Roman" w:hAnsi="Times New Roman" w:cs="Times New Roman"/>
            <w:noProof/>
            <w:sz w:val="24"/>
            <w:szCs w:val="24"/>
          </w:rPr>
          <w:t>2</w:t>
        </w:r>
        <w:r w:rsidR="00462D73" w:rsidRPr="002D77C0">
          <w:rPr>
            <w:rStyle w:val="Nmerodepgina"/>
            <w:rFonts w:ascii="Times New Roman" w:hAnsi="Times New Roman" w:cs="Times New Roman"/>
            <w:sz w:val="24"/>
            <w:szCs w:val="24"/>
          </w:rPr>
          <w:fldChar w:fldCharType="end"/>
        </w:r>
      </w:p>
    </w:sdtContent>
  </w:sdt>
  <w:p w14:paraId="110A7605" w14:textId="6CF03A6A" w:rsidR="00814DA0" w:rsidRDefault="00D17C15" w:rsidP="002D77C0">
    <w:pPr>
      <w:pBdr>
        <w:top w:val="nil"/>
        <w:left w:val="nil"/>
        <w:bottom w:val="nil"/>
        <w:right w:val="nil"/>
        <w:between w:val="nil"/>
      </w:pBdr>
      <w:tabs>
        <w:tab w:val="center" w:pos="4252"/>
        <w:tab w:val="right" w:pos="8504"/>
      </w:tabs>
      <w:spacing w:after="0" w:line="240" w:lineRule="auto"/>
      <w:ind w:right="360"/>
      <w:rPr>
        <w:color w:val="000000"/>
      </w:rPr>
    </w:pPr>
    <w:r>
      <w:rPr>
        <w:noProof/>
      </w:rPr>
      <w:drawing>
        <wp:anchor distT="0" distB="0" distL="114300" distR="114300" simplePos="0" relativeHeight="251664384" behindDoc="0" locked="0" layoutInCell="1" allowOverlap="1" wp14:anchorId="0805E8ED" wp14:editId="65C58198">
          <wp:simplePos x="0" y="0"/>
          <wp:positionH relativeFrom="column">
            <wp:posOffset>-1384300</wp:posOffset>
          </wp:positionH>
          <wp:positionV relativeFrom="paragraph">
            <wp:posOffset>-756285</wp:posOffset>
          </wp:positionV>
          <wp:extent cx="9065260" cy="309245"/>
          <wp:effectExtent l="0" t="0" r="2540" b="0"/>
          <wp:wrapSquare wrapText="bothSides"/>
          <wp:docPr id="1083590296"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313144" name="Imagem 349313144"/>
                  <pic:cNvPicPr/>
                </pic:nvPicPr>
                <pic:blipFill>
                  <a:blip r:embed="rId2">
                    <a:extLst>
                      <a:ext uri="{28A0092B-C50C-407E-A947-70E740481C1C}">
                        <a14:useLocalDpi xmlns:a14="http://schemas.microsoft.com/office/drawing/2010/main" val="0"/>
                      </a:ext>
                    </a:extLst>
                  </a:blip>
                  <a:stretch>
                    <a:fillRect/>
                  </a:stretch>
                </pic:blipFill>
                <pic:spPr>
                  <a:xfrm>
                    <a:off x="0" y="0"/>
                    <a:ext cx="9065260" cy="309245"/>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468188" w14:textId="56FDE9FF" w:rsidR="00222B90" w:rsidRDefault="00000000" w:rsidP="006C668C">
    <w:pPr>
      <w:pStyle w:val="Cabealho"/>
    </w:pPr>
    <w:r>
      <w:rPr>
        <w:noProof/>
      </w:rPr>
      <w:pict w14:anchorId="6606AE4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5792843" o:spid="_x0000_s1028" type="#_x0000_t75" style="position:absolute;margin-left:0;margin-top:0;width:453.4pt;height:316.35pt;z-index:-251651072;mso-position-horizontal:center;mso-position-horizontal-relative:margin;mso-position-vertical:center;mso-position-vertical-relative:margin" o:allowincell="f">
          <v:imagedata r:id="rId1" o:title="LAPIAS_MAO_isolado" gain="19661f" blacklevel="22938f"/>
          <w10:wrap anchorx="margin" anchory="margin"/>
        </v:shape>
      </w:pict>
    </w:r>
    <w:r w:rsidR="00D732BA">
      <w:rPr>
        <w:noProof/>
      </w:rPr>
      <w:drawing>
        <wp:anchor distT="0" distB="0" distL="114300" distR="114300" simplePos="0" relativeHeight="251662336" behindDoc="0" locked="0" layoutInCell="1" allowOverlap="1" wp14:anchorId="63BC51AC" wp14:editId="4A961292">
          <wp:simplePos x="0" y="0"/>
          <wp:positionH relativeFrom="column">
            <wp:posOffset>-1080135</wp:posOffset>
          </wp:positionH>
          <wp:positionV relativeFrom="paragraph">
            <wp:posOffset>-756285</wp:posOffset>
          </wp:positionV>
          <wp:extent cx="7693200" cy="309600"/>
          <wp:effectExtent l="0" t="0" r="0" b="0"/>
          <wp:wrapSquare wrapText="bothSides"/>
          <wp:docPr id="349313144"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313144" name="Imagem 349313144"/>
                  <pic:cNvPicPr/>
                </pic:nvPicPr>
                <pic:blipFill>
                  <a:blip r:embed="rId2">
                    <a:extLst>
                      <a:ext uri="{28A0092B-C50C-407E-A947-70E740481C1C}">
                        <a14:useLocalDpi xmlns:a14="http://schemas.microsoft.com/office/drawing/2010/main" val="0"/>
                      </a:ext>
                    </a:extLst>
                  </a:blip>
                  <a:stretch>
                    <a:fillRect/>
                  </a:stretch>
                </pic:blipFill>
                <pic:spPr>
                  <a:xfrm>
                    <a:off x="0" y="0"/>
                    <a:ext cx="7693200" cy="30960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8540D2"/>
    <w:multiLevelType w:val="multilevel"/>
    <w:tmpl w:val="016029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61E3496"/>
    <w:multiLevelType w:val="multilevel"/>
    <w:tmpl w:val="43382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BF65672"/>
    <w:multiLevelType w:val="multilevel"/>
    <w:tmpl w:val="24BE0D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CA769A5"/>
    <w:multiLevelType w:val="multilevel"/>
    <w:tmpl w:val="1A1AA926"/>
    <w:lvl w:ilvl="0">
      <w:start w:val="1"/>
      <w:numFmt w:val="lowerLetter"/>
      <w:lvlText w:val="%1."/>
      <w:lvlJc w:val="left"/>
      <w:pPr>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A867ECF"/>
    <w:multiLevelType w:val="multilevel"/>
    <w:tmpl w:val="4BF681E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34BF4A61"/>
    <w:multiLevelType w:val="multilevel"/>
    <w:tmpl w:val="84F2D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BE26590"/>
    <w:multiLevelType w:val="multilevel"/>
    <w:tmpl w:val="18BEA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33C736B"/>
    <w:multiLevelType w:val="multilevel"/>
    <w:tmpl w:val="5C0A51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4D65BC4"/>
    <w:multiLevelType w:val="hybridMultilevel"/>
    <w:tmpl w:val="A636FEEC"/>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584A4FD1"/>
    <w:multiLevelType w:val="multilevel"/>
    <w:tmpl w:val="82AEAC4A"/>
    <w:lvl w:ilvl="0">
      <w:start w:val="1"/>
      <w:numFmt w:val="lowerLetter"/>
      <w:lvlText w:val="%1."/>
      <w:lvlJc w:val="left"/>
      <w:pPr>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2DF548D"/>
    <w:multiLevelType w:val="multilevel"/>
    <w:tmpl w:val="B37C5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EF70EB4"/>
    <w:multiLevelType w:val="hybridMultilevel"/>
    <w:tmpl w:val="3E92BB8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410659703">
    <w:abstractNumId w:val="1"/>
  </w:num>
  <w:num w:numId="2" w16cid:durableId="1930307717">
    <w:abstractNumId w:val="5"/>
  </w:num>
  <w:num w:numId="3" w16cid:durableId="1978953862">
    <w:abstractNumId w:val="10"/>
  </w:num>
  <w:num w:numId="4" w16cid:durableId="23598085">
    <w:abstractNumId w:val="6"/>
  </w:num>
  <w:num w:numId="5" w16cid:durableId="1053651565">
    <w:abstractNumId w:val="3"/>
  </w:num>
  <w:num w:numId="6" w16cid:durableId="870531823">
    <w:abstractNumId w:val="7"/>
  </w:num>
  <w:num w:numId="7" w16cid:durableId="999503853">
    <w:abstractNumId w:val="11"/>
  </w:num>
  <w:num w:numId="8" w16cid:durableId="1761292881">
    <w:abstractNumId w:val="8"/>
  </w:num>
  <w:num w:numId="9" w16cid:durableId="1725449511">
    <w:abstractNumId w:val="4"/>
  </w:num>
  <w:num w:numId="10" w16cid:durableId="257367916">
    <w:abstractNumId w:val="9"/>
  </w:num>
  <w:num w:numId="11" w16cid:durableId="2123260317">
    <w:abstractNumId w:val="2"/>
  </w:num>
  <w:num w:numId="12" w16cid:durableId="7045234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4DA0"/>
    <w:rsid w:val="00035C33"/>
    <w:rsid w:val="00151EC1"/>
    <w:rsid w:val="00173068"/>
    <w:rsid w:val="001F7DBA"/>
    <w:rsid w:val="00222B90"/>
    <w:rsid w:val="0023064D"/>
    <w:rsid w:val="00246569"/>
    <w:rsid w:val="002A28EB"/>
    <w:rsid w:val="002D77C0"/>
    <w:rsid w:val="002E5D21"/>
    <w:rsid w:val="00361EC4"/>
    <w:rsid w:val="003B30AB"/>
    <w:rsid w:val="00462D73"/>
    <w:rsid w:val="00495535"/>
    <w:rsid w:val="004D6F9A"/>
    <w:rsid w:val="0051116C"/>
    <w:rsid w:val="0051538A"/>
    <w:rsid w:val="00535490"/>
    <w:rsid w:val="00584773"/>
    <w:rsid w:val="005D6986"/>
    <w:rsid w:val="0062011C"/>
    <w:rsid w:val="006C668C"/>
    <w:rsid w:val="006D60FC"/>
    <w:rsid w:val="00711816"/>
    <w:rsid w:val="0072597F"/>
    <w:rsid w:val="00814DA0"/>
    <w:rsid w:val="00845E47"/>
    <w:rsid w:val="00874B4C"/>
    <w:rsid w:val="00887142"/>
    <w:rsid w:val="008D01C0"/>
    <w:rsid w:val="008F1B39"/>
    <w:rsid w:val="009528FD"/>
    <w:rsid w:val="00960A71"/>
    <w:rsid w:val="00976232"/>
    <w:rsid w:val="00A73273"/>
    <w:rsid w:val="00A817A7"/>
    <w:rsid w:val="00B31501"/>
    <w:rsid w:val="00B520E5"/>
    <w:rsid w:val="00C21CAE"/>
    <w:rsid w:val="00C71E09"/>
    <w:rsid w:val="00D17C15"/>
    <w:rsid w:val="00D732BA"/>
    <w:rsid w:val="00DA40A2"/>
    <w:rsid w:val="00DA68F4"/>
    <w:rsid w:val="00EA5E3D"/>
    <w:rsid w:val="00ED0AC4"/>
    <w:rsid w:val="00EE48FF"/>
    <w:rsid w:val="00EF27BE"/>
    <w:rsid w:val="00F0033D"/>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DEA45B"/>
  <w15:docId w15:val="{860592D5-F1DF-4BAA-8749-DD2D802BAA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t-BR" w:eastAsia="pt-B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6642"/>
  </w:style>
  <w:style w:type="paragraph" w:styleId="Ttulo1">
    <w:name w:val="heading 1"/>
    <w:basedOn w:val="Normal"/>
    <w:next w:val="Normal"/>
    <w:uiPriority w:val="9"/>
    <w:qFormat/>
    <w:rsid w:val="00462D73"/>
    <w:pPr>
      <w:keepNext/>
      <w:keepLines/>
      <w:spacing w:before="480" w:after="120"/>
      <w:outlineLvl w:val="0"/>
    </w:pPr>
    <w:rPr>
      <w:b/>
      <w:sz w:val="48"/>
      <w:szCs w:val="48"/>
    </w:rPr>
  </w:style>
  <w:style w:type="paragraph" w:styleId="Ttulo2">
    <w:name w:val="heading 2"/>
    <w:basedOn w:val="Normal"/>
    <w:next w:val="Normal"/>
    <w:uiPriority w:val="9"/>
    <w:semiHidden/>
    <w:unhideWhenUsed/>
    <w:qFormat/>
    <w:rsid w:val="00462D73"/>
    <w:pPr>
      <w:keepNext/>
      <w:keepLines/>
      <w:spacing w:before="360" w:after="80"/>
      <w:outlineLvl w:val="1"/>
    </w:pPr>
    <w:rPr>
      <w:b/>
      <w:sz w:val="36"/>
      <w:szCs w:val="36"/>
    </w:rPr>
  </w:style>
  <w:style w:type="paragraph" w:styleId="Ttulo3">
    <w:name w:val="heading 3"/>
    <w:basedOn w:val="Normal"/>
    <w:next w:val="Normal"/>
    <w:uiPriority w:val="9"/>
    <w:semiHidden/>
    <w:unhideWhenUsed/>
    <w:qFormat/>
    <w:rsid w:val="00462D73"/>
    <w:pPr>
      <w:keepNext/>
      <w:keepLines/>
      <w:spacing w:before="280" w:after="80"/>
      <w:outlineLvl w:val="2"/>
    </w:pPr>
    <w:rPr>
      <w:b/>
      <w:sz w:val="28"/>
      <w:szCs w:val="28"/>
    </w:rPr>
  </w:style>
  <w:style w:type="paragraph" w:styleId="Ttulo4">
    <w:name w:val="heading 4"/>
    <w:basedOn w:val="Normal"/>
    <w:next w:val="Normal"/>
    <w:uiPriority w:val="9"/>
    <w:semiHidden/>
    <w:unhideWhenUsed/>
    <w:qFormat/>
    <w:rsid w:val="00462D73"/>
    <w:pPr>
      <w:keepNext/>
      <w:keepLines/>
      <w:spacing w:before="240" w:after="40"/>
      <w:outlineLvl w:val="3"/>
    </w:pPr>
    <w:rPr>
      <w:b/>
      <w:sz w:val="24"/>
      <w:szCs w:val="24"/>
    </w:rPr>
  </w:style>
  <w:style w:type="paragraph" w:styleId="Ttulo5">
    <w:name w:val="heading 5"/>
    <w:basedOn w:val="Normal"/>
    <w:next w:val="Normal"/>
    <w:uiPriority w:val="9"/>
    <w:semiHidden/>
    <w:unhideWhenUsed/>
    <w:qFormat/>
    <w:rsid w:val="00462D73"/>
    <w:pPr>
      <w:keepNext/>
      <w:keepLines/>
      <w:spacing w:before="220" w:after="40"/>
      <w:outlineLvl w:val="4"/>
    </w:pPr>
    <w:rPr>
      <w:b/>
    </w:rPr>
  </w:style>
  <w:style w:type="paragraph" w:styleId="Ttulo6">
    <w:name w:val="heading 6"/>
    <w:basedOn w:val="Normal"/>
    <w:next w:val="Normal"/>
    <w:uiPriority w:val="9"/>
    <w:semiHidden/>
    <w:unhideWhenUsed/>
    <w:qFormat/>
    <w:rsid w:val="00462D73"/>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rsid w:val="00462D73"/>
    <w:tblPr>
      <w:tblCellMar>
        <w:top w:w="0" w:type="dxa"/>
        <w:left w:w="0" w:type="dxa"/>
        <w:bottom w:w="0" w:type="dxa"/>
        <w:right w:w="0" w:type="dxa"/>
      </w:tblCellMar>
    </w:tblPr>
  </w:style>
  <w:style w:type="paragraph" w:styleId="Ttulo">
    <w:name w:val="Title"/>
    <w:basedOn w:val="Normal"/>
    <w:next w:val="Normal"/>
    <w:uiPriority w:val="10"/>
    <w:qFormat/>
    <w:rsid w:val="00462D73"/>
    <w:pPr>
      <w:keepNext/>
      <w:keepLines/>
      <w:spacing w:before="480" w:after="120"/>
    </w:pPr>
    <w:rPr>
      <w:b/>
      <w:sz w:val="72"/>
      <w:szCs w:val="72"/>
    </w:rPr>
  </w:style>
  <w:style w:type="table" w:customStyle="1" w:styleId="TableNormal0">
    <w:name w:val="Table Normal"/>
    <w:rsid w:val="00462D73"/>
    <w:tblPr>
      <w:tblCellMar>
        <w:top w:w="0" w:type="dxa"/>
        <w:left w:w="0" w:type="dxa"/>
        <w:bottom w:w="0" w:type="dxa"/>
        <w:right w:w="0" w:type="dxa"/>
      </w:tblCellMar>
    </w:tblPr>
  </w:style>
  <w:style w:type="table" w:customStyle="1" w:styleId="TableNormal1">
    <w:name w:val="Table Normal"/>
    <w:rsid w:val="00462D73"/>
    <w:tblPr>
      <w:tblCellMar>
        <w:top w:w="0" w:type="dxa"/>
        <w:left w:w="0" w:type="dxa"/>
        <w:bottom w:w="0" w:type="dxa"/>
        <w:right w:w="0" w:type="dxa"/>
      </w:tblCellMar>
    </w:tblPr>
  </w:style>
  <w:style w:type="table" w:customStyle="1" w:styleId="TableNormal2">
    <w:name w:val="Table Normal"/>
    <w:rsid w:val="00462D73"/>
    <w:tblPr>
      <w:tblCellMar>
        <w:top w:w="0" w:type="dxa"/>
        <w:left w:w="0" w:type="dxa"/>
        <w:bottom w:w="0" w:type="dxa"/>
        <w:right w:w="0" w:type="dxa"/>
      </w:tblCellMar>
    </w:tblPr>
  </w:style>
  <w:style w:type="table" w:customStyle="1" w:styleId="TableNormal3">
    <w:name w:val="Table Normal"/>
    <w:rsid w:val="00462D73"/>
    <w:tblPr>
      <w:tblCellMar>
        <w:top w:w="0" w:type="dxa"/>
        <w:left w:w="0" w:type="dxa"/>
        <w:bottom w:w="0" w:type="dxa"/>
        <w:right w:w="0" w:type="dxa"/>
      </w:tblCellMar>
    </w:tblPr>
  </w:style>
  <w:style w:type="paragraph" w:styleId="Cabealho">
    <w:name w:val="header"/>
    <w:basedOn w:val="Normal"/>
    <w:link w:val="CabealhoChar"/>
    <w:uiPriority w:val="99"/>
    <w:unhideWhenUsed/>
    <w:rsid w:val="00523131"/>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523131"/>
  </w:style>
  <w:style w:type="paragraph" w:styleId="Rodap">
    <w:name w:val="footer"/>
    <w:basedOn w:val="Normal"/>
    <w:link w:val="RodapChar"/>
    <w:uiPriority w:val="99"/>
    <w:unhideWhenUsed/>
    <w:rsid w:val="00523131"/>
    <w:pPr>
      <w:tabs>
        <w:tab w:val="center" w:pos="4252"/>
        <w:tab w:val="right" w:pos="8504"/>
      </w:tabs>
      <w:spacing w:after="0" w:line="240" w:lineRule="auto"/>
    </w:pPr>
  </w:style>
  <w:style w:type="character" w:customStyle="1" w:styleId="RodapChar">
    <w:name w:val="Rodapé Char"/>
    <w:basedOn w:val="Fontepargpadro"/>
    <w:link w:val="Rodap"/>
    <w:uiPriority w:val="99"/>
    <w:rsid w:val="00523131"/>
  </w:style>
  <w:style w:type="paragraph" w:styleId="Subttulo">
    <w:name w:val="Subtitle"/>
    <w:basedOn w:val="Normal"/>
    <w:next w:val="Normal"/>
    <w:uiPriority w:val="11"/>
    <w:qFormat/>
    <w:rsid w:val="00462D73"/>
    <w:pPr>
      <w:keepNext/>
      <w:keepLines/>
      <w:spacing w:before="360" w:after="80"/>
    </w:pPr>
    <w:rPr>
      <w:rFonts w:ascii="Georgia" w:eastAsia="Georgia" w:hAnsi="Georgia" w:cs="Georgia"/>
      <w:i/>
      <w:color w:val="666666"/>
      <w:sz w:val="48"/>
      <w:szCs w:val="48"/>
    </w:rPr>
  </w:style>
  <w:style w:type="paragraph" w:customStyle="1" w:styleId="text-justify">
    <w:name w:val="text-justify"/>
    <w:basedOn w:val="Normal"/>
    <w:rsid w:val="00222B90"/>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Fontepargpadro"/>
    <w:uiPriority w:val="99"/>
    <w:unhideWhenUsed/>
    <w:rsid w:val="00222B90"/>
    <w:rPr>
      <w:color w:val="0000FF"/>
      <w:u w:val="single"/>
    </w:rPr>
  </w:style>
  <w:style w:type="character" w:customStyle="1" w:styleId="apple-converted-space">
    <w:name w:val="apple-converted-space"/>
    <w:basedOn w:val="Fontepargpadro"/>
    <w:rsid w:val="00222B90"/>
  </w:style>
  <w:style w:type="paragraph" w:styleId="NormalWeb">
    <w:name w:val="Normal (Web)"/>
    <w:basedOn w:val="Normal"/>
    <w:uiPriority w:val="99"/>
    <w:semiHidden/>
    <w:unhideWhenUsed/>
    <w:rsid w:val="00222B90"/>
    <w:pPr>
      <w:spacing w:before="100" w:beforeAutospacing="1" w:after="100" w:afterAutospacing="1" w:line="240" w:lineRule="auto"/>
    </w:pPr>
    <w:rPr>
      <w:rFonts w:ascii="Times New Roman" w:eastAsia="Times New Roman" w:hAnsi="Times New Roman" w:cs="Times New Roman"/>
      <w:sz w:val="24"/>
      <w:szCs w:val="24"/>
    </w:rPr>
  </w:style>
  <w:style w:type="character" w:styleId="Forte">
    <w:name w:val="Strong"/>
    <w:basedOn w:val="Fontepargpadro"/>
    <w:uiPriority w:val="22"/>
    <w:qFormat/>
    <w:rsid w:val="00222B90"/>
    <w:rPr>
      <w:b/>
      <w:bCs/>
    </w:rPr>
  </w:style>
  <w:style w:type="paragraph" w:customStyle="1" w:styleId="text-center">
    <w:name w:val="text-center"/>
    <w:basedOn w:val="Normal"/>
    <w:rsid w:val="00222B90"/>
    <w:pPr>
      <w:spacing w:before="100" w:beforeAutospacing="1" w:after="100" w:afterAutospacing="1" w:line="240" w:lineRule="auto"/>
    </w:pPr>
    <w:rPr>
      <w:rFonts w:ascii="Times New Roman" w:eastAsia="Times New Roman" w:hAnsi="Times New Roman" w:cs="Times New Roman"/>
      <w:sz w:val="24"/>
      <w:szCs w:val="24"/>
    </w:rPr>
  </w:style>
  <w:style w:type="character" w:styleId="Nmerodepgina">
    <w:name w:val="page number"/>
    <w:basedOn w:val="Fontepargpadro"/>
    <w:uiPriority w:val="99"/>
    <w:semiHidden/>
    <w:unhideWhenUsed/>
    <w:rsid w:val="002D77C0"/>
  </w:style>
  <w:style w:type="paragraph" w:styleId="PargrafodaLista">
    <w:name w:val="List Paragraph"/>
    <w:basedOn w:val="Normal"/>
    <w:uiPriority w:val="34"/>
    <w:qFormat/>
    <w:rsid w:val="002D77C0"/>
    <w:pPr>
      <w:ind w:left="720"/>
      <w:contextualSpacing/>
    </w:pPr>
  </w:style>
  <w:style w:type="paragraph" w:styleId="Textodebalo">
    <w:name w:val="Balloon Text"/>
    <w:basedOn w:val="Normal"/>
    <w:link w:val="TextodebaloChar"/>
    <w:uiPriority w:val="99"/>
    <w:semiHidden/>
    <w:unhideWhenUsed/>
    <w:rsid w:val="00960A71"/>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960A71"/>
    <w:rPr>
      <w:rFonts w:ascii="Tahoma" w:hAnsi="Tahoma" w:cs="Tahoma"/>
      <w:sz w:val="16"/>
      <w:szCs w:val="16"/>
    </w:rPr>
  </w:style>
  <w:style w:type="character" w:styleId="MenoPendente">
    <w:name w:val="Unresolved Mention"/>
    <w:basedOn w:val="Fontepargpadro"/>
    <w:uiPriority w:val="99"/>
    <w:semiHidden/>
    <w:unhideWhenUsed/>
    <w:rsid w:val="008871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8309491">
      <w:bodyDiv w:val="1"/>
      <w:marLeft w:val="0"/>
      <w:marRight w:val="0"/>
      <w:marTop w:val="0"/>
      <w:marBottom w:val="0"/>
      <w:divBdr>
        <w:top w:val="none" w:sz="0" w:space="0" w:color="auto"/>
        <w:left w:val="none" w:sz="0" w:space="0" w:color="auto"/>
        <w:bottom w:val="none" w:sz="0" w:space="0" w:color="auto"/>
        <w:right w:val="none" w:sz="0" w:space="0" w:color="auto"/>
      </w:divBdr>
      <w:divsChild>
        <w:div w:id="425031054">
          <w:marLeft w:val="0"/>
          <w:marRight w:val="0"/>
          <w:marTop w:val="0"/>
          <w:marBottom w:val="750"/>
          <w:divBdr>
            <w:top w:val="none" w:sz="0" w:space="0" w:color="auto"/>
            <w:left w:val="none" w:sz="0" w:space="0" w:color="auto"/>
            <w:bottom w:val="none" w:sz="0" w:space="0" w:color="auto"/>
            <w:right w:val="none" w:sz="0" w:space="0" w:color="auto"/>
          </w:divBdr>
        </w:div>
        <w:div w:id="757024641">
          <w:marLeft w:val="-225"/>
          <w:marRight w:val="-225"/>
          <w:marTop w:val="0"/>
          <w:marBottom w:val="0"/>
          <w:divBdr>
            <w:top w:val="none" w:sz="0" w:space="0" w:color="auto"/>
            <w:left w:val="none" w:sz="0" w:space="0" w:color="auto"/>
            <w:bottom w:val="none" w:sz="0" w:space="0" w:color="auto"/>
            <w:right w:val="none" w:sz="0" w:space="0" w:color="auto"/>
          </w:divBdr>
          <w:divsChild>
            <w:div w:id="1994096495">
              <w:marLeft w:val="0"/>
              <w:marRight w:val="0"/>
              <w:marTop w:val="0"/>
              <w:marBottom w:val="0"/>
              <w:divBdr>
                <w:top w:val="none" w:sz="0" w:space="0" w:color="auto"/>
                <w:left w:val="none" w:sz="0" w:space="0" w:color="auto"/>
                <w:bottom w:val="none" w:sz="0" w:space="0" w:color="auto"/>
                <w:right w:val="none" w:sz="0" w:space="0" w:color="auto"/>
              </w:divBdr>
              <w:divsChild>
                <w:div w:id="1785809131">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2083209081">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 w:id="2041321182">
              <w:marLeft w:val="0"/>
              <w:marRight w:val="0"/>
              <w:marTop w:val="0"/>
              <w:marBottom w:val="0"/>
              <w:divBdr>
                <w:top w:val="none" w:sz="0" w:space="0" w:color="auto"/>
                <w:left w:val="none" w:sz="0" w:space="0" w:color="auto"/>
                <w:bottom w:val="none" w:sz="0" w:space="0" w:color="auto"/>
                <w:right w:val="none" w:sz="0" w:space="0" w:color="auto"/>
              </w:divBdr>
              <w:divsChild>
                <w:div w:id="2119716365">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2144469170">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 w:id="213351337">
              <w:marLeft w:val="0"/>
              <w:marRight w:val="0"/>
              <w:marTop w:val="0"/>
              <w:marBottom w:val="0"/>
              <w:divBdr>
                <w:top w:val="none" w:sz="0" w:space="0" w:color="auto"/>
                <w:left w:val="none" w:sz="0" w:space="0" w:color="auto"/>
                <w:bottom w:val="none" w:sz="0" w:space="0" w:color="auto"/>
                <w:right w:val="none" w:sz="0" w:space="0" w:color="auto"/>
              </w:divBdr>
              <w:divsChild>
                <w:div w:id="866405748">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1114321659">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 w:id="40711757">
              <w:marLeft w:val="0"/>
              <w:marRight w:val="0"/>
              <w:marTop w:val="0"/>
              <w:marBottom w:val="0"/>
              <w:divBdr>
                <w:top w:val="none" w:sz="0" w:space="0" w:color="auto"/>
                <w:left w:val="none" w:sz="0" w:space="0" w:color="auto"/>
                <w:bottom w:val="none" w:sz="0" w:space="0" w:color="auto"/>
                <w:right w:val="none" w:sz="0" w:space="0" w:color="auto"/>
              </w:divBdr>
              <w:divsChild>
                <w:div w:id="325012385">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776025434">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arina.zacarias@unesp.br"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BWVW825Yd8hanrml675V0oKpoKw==">AMUW2mX7CSw/xd7Pzz0mRTu79tuUhPOdInKpwio46KscQ/7dS/vS2G0nw1DT+AR4xsM58Hpq5yCUfQxm6YRntVHc0uPpottcUWGIo4ZI3h+uL5Z6Jenc888=</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2</Pages>
  <Words>507</Words>
  <Characters>2744</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 wludarski</dc:creator>
  <cp:lastModifiedBy>Carina</cp:lastModifiedBy>
  <cp:revision>8</cp:revision>
  <dcterms:created xsi:type="dcterms:W3CDTF">2025-05-03T10:31:00Z</dcterms:created>
  <dcterms:modified xsi:type="dcterms:W3CDTF">2025-05-03T20:22:00Z</dcterms:modified>
</cp:coreProperties>
</file>