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footnotes.xml" ContentType="application/vnd.openxmlformats-officedocument.wordprocessingml.footnotes+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body>
    <w:p xmlns:wp14="http://schemas.microsoft.com/office/word/2010/wordml" w:rsidR="00A75448" w:rsidRDefault="00A75448" w14:paraId="672A6659" wp14:textId="77777777">
      <w:pPr>
        <w:widowControl w:val="0"/>
        <w:pBdr>
          <w:top w:val="nil"/>
          <w:left w:val="nil"/>
          <w:bottom w:val="nil"/>
          <w:right w:val="nil"/>
          <w:between w:val="nil"/>
        </w:pBdr>
        <w:spacing w:after="0" w:line="276" w:lineRule="auto"/>
      </w:pPr>
    </w:p>
    <w:p xmlns:wp14="http://schemas.microsoft.com/office/word/2010/wordml" w:rsidR="00A75448" w:rsidRDefault="0054667B" w14:paraId="49A14215" wp14:textId="77777777">
      <w:pPr>
        <w:spacing w:before="240" w:after="240"/>
        <w:rPr>
          <w:rFonts w:ascii="Arial" w:hAnsi="Arial" w:eastAsia="Arial" w:cs="Arial"/>
          <w:b/>
          <w:sz w:val="24"/>
          <w:szCs w:val="24"/>
        </w:rPr>
      </w:pPr>
      <w:r>
        <w:rPr>
          <w:rFonts w:ascii="Arial" w:hAnsi="Arial" w:eastAsia="Arial" w:cs="Arial"/>
          <w:b/>
          <w:sz w:val="24"/>
          <w:szCs w:val="24"/>
        </w:rPr>
        <w:t>Título:</w:t>
      </w:r>
      <w:r>
        <w:rPr>
          <w:rFonts w:ascii="Arial" w:hAnsi="Arial" w:eastAsia="Arial" w:cs="Arial"/>
          <w:sz w:val="24"/>
          <w:szCs w:val="24"/>
        </w:rPr>
        <w:t xml:space="preserve"> A construção didático-pedagógica de recursos antirracistas para o ensino de Geografia</w:t>
      </w:r>
    </w:p>
    <w:p xmlns:wp14="http://schemas.microsoft.com/office/word/2010/wordml" w:rsidR="00A75448" w:rsidRDefault="0054667B" w14:paraId="3F4E4CDF" wp14:textId="77777777">
      <w:pPr>
        <w:spacing w:before="240" w:after="240" w:line="240" w:lineRule="auto"/>
        <w:rPr>
          <w:rFonts w:ascii="Arial" w:hAnsi="Arial" w:eastAsia="Arial" w:cs="Arial"/>
          <w:sz w:val="24"/>
          <w:szCs w:val="24"/>
        </w:rPr>
      </w:pPr>
      <w:r>
        <w:rPr>
          <w:rFonts w:ascii="Arial" w:hAnsi="Arial" w:eastAsia="Arial" w:cs="Arial"/>
          <w:b/>
          <w:sz w:val="24"/>
          <w:szCs w:val="24"/>
        </w:rPr>
        <w:t>Autores:</w:t>
      </w:r>
      <w:r>
        <w:rPr>
          <w:rFonts w:ascii="Arial" w:hAnsi="Arial" w:eastAsia="Arial" w:cs="Arial"/>
          <w:sz w:val="24"/>
          <w:szCs w:val="24"/>
        </w:rPr>
        <w:t xml:space="preserve"> Francimar Lourenço dos Santos Penha (UFF), francimarlourenco@id.uff.br Maria Carla Barreto Santos Martins (UFF), maria_carla@id.uff.br </w:t>
      </w:r>
      <w:r w:rsidR="00A75448">
        <w:pict w14:anchorId="733CC8A8">
          <v:rect id="_x0000_i1025" style="width:0;height:1.5pt" o:hr="t" o:hrstd="t" o:hralign="center" fillcolor="#a0a0a0" stroked="f"/>
        </w:pict>
      </w:r>
    </w:p>
    <w:p xmlns:wp14="http://schemas.microsoft.com/office/word/2010/wordml" w:rsidR="00A75448" w:rsidRDefault="00A75448" w14:paraId="0A37501D" wp14:textId="77777777">
      <w:pPr>
        <w:spacing w:before="240" w:after="240" w:line="360" w:lineRule="auto"/>
        <w:jc w:val="both"/>
        <w:rPr>
          <w:rFonts w:ascii="Arial" w:hAnsi="Arial" w:eastAsia="Arial" w:cs="Arial"/>
          <w:b/>
          <w:sz w:val="24"/>
          <w:szCs w:val="24"/>
        </w:rPr>
      </w:pPr>
    </w:p>
    <w:p xmlns:wp14="http://schemas.microsoft.com/office/word/2010/wordml" w:rsidR="00A75448" w:rsidRDefault="0054667B" w14:paraId="62DD76C1" wp14:textId="77777777">
      <w:pPr>
        <w:spacing w:before="240" w:after="240" w:line="360" w:lineRule="auto"/>
        <w:jc w:val="both"/>
        <w:rPr>
          <w:rFonts w:ascii="Arial" w:hAnsi="Arial" w:eastAsia="Arial" w:cs="Arial"/>
          <w:b/>
          <w:sz w:val="24"/>
          <w:szCs w:val="24"/>
        </w:rPr>
      </w:pPr>
      <w:r>
        <w:rPr>
          <w:rFonts w:ascii="Arial" w:hAnsi="Arial" w:eastAsia="Arial" w:cs="Arial"/>
          <w:b/>
          <w:sz w:val="24"/>
          <w:szCs w:val="24"/>
        </w:rPr>
        <w:t>Resumo</w:t>
      </w:r>
    </w:p>
    <w:p xmlns:wp14="http://schemas.microsoft.com/office/word/2010/wordml" w:rsidR="00A75448" w:rsidRDefault="0054667B" w14:paraId="0364E32A" wp14:textId="73314B8D">
      <w:pPr>
        <w:spacing w:before="240" w:after="240" w:line="360" w:lineRule="auto"/>
        <w:jc w:val="both"/>
        <w:rPr>
          <w:rFonts w:ascii="Arial" w:hAnsi="Arial" w:eastAsia="Arial" w:cs="Arial"/>
          <w:sz w:val="24"/>
          <w:szCs w:val="24"/>
        </w:rPr>
      </w:pPr>
      <w:r w:rsidRPr="4B008E57" w:rsidR="0054667B">
        <w:rPr>
          <w:rFonts w:ascii="Arial" w:hAnsi="Arial" w:eastAsia="Arial" w:cs="Arial"/>
          <w:sz w:val="24"/>
          <w:szCs w:val="24"/>
        </w:rPr>
        <w:t>A Geografia, enquanto campo de estudo, possibilita ao indivíduo compreender o mundo em que habita e suas dinâ</w:t>
      </w:r>
      <w:r w:rsidRPr="4B008E57" w:rsidR="008C5E1C">
        <w:rPr>
          <w:rFonts w:ascii="Arial" w:hAnsi="Arial" w:eastAsia="Arial" w:cs="Arial"/>
          <w:sz w:val="24"/>
          <w:szCs w:val="24"/>
        </w:rPr>
        <w:t>micas socioespaciais. Atrelada a</w:t>
      </w:r>
      <w:r w:rsidRPr="4B008E57" w:rsidR="0054667B">
        <w:rPr>
          <w:rFonts w:ascii="Arial" w:hAnsi="Arial" w:eastAsia="Arial" w:cs="Arial"/>
          <w:sz w:val="24"/>
          <w:szCs w:val="24"/>
        </w:rPr>
        <w:t xml:space="preserve"> esse debate, a ação de reconhecer-se e situar-se socialmente exige desses atores a busca por sua própria história </w:t>
      </w:r>
      <w:r w:rsidRPr="4B008E57" w:rsidR="0054667B">
        <w:rPr>
          <w:rFonts w:ascii="Arial" w:hAnsi="Arial" w:eastAsia="Arial" w:cs="Arial"/>
          <w:sz w:val="24"/>
          <w:szCs w:val="24"/>
        </w:rPr>
        <w:t>de vida, seu contexto geográfico e de seus antepassados. A relação histórico-cultural, socialmente vivida e experienciada pelos seres humanos no espaço geográfico, carrega consigo o enraizamento do racismo em diferentes níveis,</w:t>
      </w:r>
      <w:r w:rsidRPr="4B008E57" w:rsidR="723ABF1A">
        <w:rPr>
          <w:rFonts w:ascii="Arial" w:hAnsi="Arial" w:eastAsia="Arial" w:cs="Arial"/>
          <w:sz w:val="24"/>
          <w:szCs w:val="24"/>
        </w:rPr>
        <w:t xml:space="preserve"> através</w:t>
      </w:r>
      <w:r w:rsidRPr="4B008E57" w:rsidR="0054667B">
        <w:rPr>
          <w:rFonts w:ascii="Arial" w:hAnsi="Arial" w:eastAsia="Arial" w:cs="Arial"/>
          <w:sz w:val="24"/>
          <w:szCs w:val="24"/>
        </w:rPr>
        <w:t xml:space="preserve"> </w:t>
      </w:r>
      <w:r w:rsidRPr="4B008E57" w:rsidR="0113EAA4">
        <w:rPr>
          <w:rFonts w:ascii="Arial" w:hAnsi="Arial" w:eastAsia="Arial" w:cs="Arial"/>
          <w:sz w:val="24"/>
          <w:szCs w:val="24"/>
        </w:rPr>
        <w:t>d</w:t>
      </w:r>
      <w:r w:rsidRPr="4B008E57" w:rsidR="0054667B">
        <w:rPr>
          <w:rFonts w:ascii="Arial" w:hAnsi="Arial" w:eastAsia="Arial" w:cs="Arial"/>
          <w:sz w:val="24"/>
          <w:szCs w:val="24"/>
        </w:rPr>
        <w:t>as normas e condutas his</w:t>
      </w:r>
      <w:r w:rsidRPr="4B008E57" w:rsidR="0054667B">
        <w:rPr>
          <w:rFonts w:ascii="Arial" w:hAnsi="Arial" w:eastAsia="Arial" w:cs="Arial"/>
          <w:sz w:val="24"/>
          <w:szCs w:val="24"/>
        </w:rPr>
        <w:t>toricamente impostas. Utilizando um olhar antropológico, é possível compreender que o espaço escolar representa um recorte das sociedades em cada tempo histórico, carregando suas contradições, divergências ideológicas e subjetividades. Por esse motivo, o p</w:t>
      </w:r>
      <w:r w:rsidRPr="4B008E57" w:rsidR="0054667B">
        <w:rPr>
          <w:rFonts w:ascii="Arial" w:hAnsi="Arial" w:eastAsia="Arial" w:cs="Arial"/>
          <w:sz w:val="24"/>
          <w:szCs w:val="24"/>
        </w:rPr>
        <w:t>resente texto representa um recorte de uma pesquisa de Mestrado desenvolvida de 2023 a 2024 e aprovada em abril de 2025</w:t>
      </w:r>
      <w:r w:rsidRPr="4B008E57" w:rsidR="23BA73EB">
        <w:rPr>
          <w:rFonts w:ascii="Arial" w:hAnsi="Arial" w:eastAsia="Arial" w:cs="Arial"/>
          <w:sz w:val="24"/>
          <w:szCs w:val="24"/>
        </w:rPr>
        <w:t>,</w:t>
      </w:r>
      <w:r w:rsidRPr="4B008E57" w:rsidR="0054667B">
        <w:rPr>
          <w:rFonts w:ascii="Arial" w:hAnsi="Arial" w:eastAsia="Arial" w:cs="Arial"/>
          <w:sz w:val="24"/>
          <w:szCs w:val="24"/>
        </w:rPr>
        <w:t xml:space="preserve"> </w:t>
      </w:r>
      <w:r w:rsidRPr="4B008E57" w:rsidR="05A16E6C">
        <w:rPr>
          <w:rFonts w:ascii="Arial" w:hAnsi="Arial" w:eastAsia="Arial" w:cs="Arial"/>
          <w:sz w:val="24"/>
          <w:szCs w:val="24"/>
        </w:rPr>
        <w:t>qu</w:t>
      </w:r>
      <w:r w:rsidRPr="4B008E57" w:rsidR="0054667B">
        <w:rPr>
          <w:rFonts w:ascii="Arial" w:hAnsi="Arial" w:eastAsia="Arial" w:cs="Arial"/>
          <w:sz w:val="24"/>
          <w:szCs w:val="24"/>
        </w:rPr>
        <w:t>e tem como objetivo apresentar uma possibilidade de recurso didático antirracista a ser utilizado por professores(as) durante o processo</w:t>
      </w:r>
      <w:r w:rsidRPr="4B008E57" w:rsidR="0054667B">
        <w:rPr>
          <w:rFonts w:ascii="Arial" w:hAnsi="Arial" w:eastAsia="Arial" w:cs="Arial"/>
          <w:sz w:val="24"/>
          <w:szCs w:val="24"/>
        </w:rPr>
        <w:t xml:space="preserve"> de ensino-aprendizagem escolar. A dialética foi utilizada como método filosófico para apontar a contribuição do uso do lúdico durante a aprendizagem dos conteúdos. Os resultados trazidos pelo estudo demonstraram o interesse de futuros professores(as) em a</w:t>
      </w:r>
      <w:r w:rsidRPr="4B008E57" w:rsidR="0054667B">
        <w:rPr>
          <w:rFonts w:ascii="Arial" w:hAnsi="Arial" w:eastAsia="Arial" w:cs="Arial"/>
          <w:sz w:val="24"/>
          <w:szCs w:val="24"/>
        </w:rPr>
        <w:t>mpliar o debate e o uso de ferramentas dinâmicas em sua prática. Concluiu-se, com a pesquisa desenvolvida, que a produção de atividades pedagógicas pode contribuir para a construção do conhecimento escolar dos estudantes e para o aperfeiçoamento do planeja</w:t>
      </w:r>
      <w:r w:rsidRPr="4B008E57" w:rsidR="0054667B">
        <w:rPr>
          <w:rFonts w:ascii="Arial" w:hAnsi="Arial" w:eastAsia="Arial" w:cs="Arial"/>
          <w:sz w:val="24"/>
          <w:szCs w:val="24"/>
        </w:rPr>
        <w:t>mento educativo docente. Além disso, o recurso desenvolvido apoia-se em uma metodologia multidisciplinar, podendo ser utilizado em diferentes contextos e temáticas abordadas dentro da disciplina.</w:t>
      </w:r>
    </w:p>
    <w:p xmlns:wp14="http://schemas.microsoft.com/office/word/2010/wordml" w:rsidR="00A75448" w:rsidRDefault="0054667B" w14:paraId="13394A6D" wp14:textId="77777777">
      <w:pPr>
        <w:spacing w:before="240" w:after="240" w:line="360" w:lineRule="auto"/>
        <w:jc w:val="both"/>
        <w:rPr>
          <w:rFonts w:ascii="Arial" w:hAnsi="Arial" w:eastAsia="Arial" w:cs="Arial"/>
          <w:sz w:val="24"/>
          <w:szCs w:val="24"/>
        </w:rPr>
      </w:pPr>
      <w:r>
        <w:rPr>
          <w:rFonts w:ascii="Arial" w:hAnsi="Arial" w:eastAsia="Arial" w:cs="Arial"/>
          <w:b/>
          <w:sz w:val="24"/>
          <w:szCs w:val="24"/>
        </w:rPr>
        <w:t>Palavras-chave:</w:t>
      </w:r>
      <w:r>
        <w:rPr>
          <w:rFonts w:ascii="Arial" w:hAnsi="Arial" w:eastAsia="Arial" w:cs="Arial"/>
          <w:sz w:val="24"/>
          <w:szCs w:val="24"/>
        </w:rPr>
        <w:t xml:space="preserve"> Ensino de Geografia; Raciocínio geográfico; </w:t>
      </w:r>
      <w:r>
        <w:rPr>
          <w:rFonts w:ascii="Arial" w:hAnsi="Arial" w:eastAsia="Arial" w:cs="Arial"/>
          <w:sz w:val="24"/>
          <w:szCs w:val="24"/>
        </w:rPr>
        <w:t>Recurso antirracista.</w:t>
      </w:r>
    </w:p>
    <w:p xmlns:wp14="http://schemas.microsoft.com/office/word/2010/wordml" w:rsidR="00A75448" w:rsidRDefault="0054667B" w14:paraId="7CBFD60A" wp14:textId="77777777">
      <w:pPr>
        <w:spacing w:before="240" w:after="240" w:line="360" w:lineRule="auto"/>
        <w:jc w:val="both"/>
        <w:rPr>
          <w:rFonts w:ascii="Arial" w:hAnsi="Arial" w:eastAsia="Arial" w:cs="Arial"/>
          <w:b/>
          <w:sz w:val="24"/>
          <w:szCs w:val="24"/>
        </w:rPr>
      </w:pPr>
      <w:r>
        <w:rPr>
          <w:rFonts w:ascii="Arial" w:hAnsi="Arial" w:eastAsia="Arial" w:cs="Arial"/>
          <w:b/>
          <w:sz w:val="24"/>
          <w:szCs w:val="24"/>
        </w:rPr>
        <w:t>Abstract</w:t>
      </w:r>
    </w:p>
    <w:p xmlns:wp14="http://schemas.microsoft.com/office/word/2010/wordml" w:rsidR="00A75448" w:rsidRDefault="0054667B" w14:paraId="3F381225" wp14:textId="77777777">
      <w:pPr>
        <w:spacing w:before="240" w:after="240" w:line="360" w:lineRule="auto"/>
        <w:jc w:val="both"/>
        <w:rPr>
          <w:rFonts w:ascii="Arial" w:hAnsi="Arial" w:eastAsia="Arial" w:cs="Arial"/>
          <w:sz w:val="24"/>
          <w:szCs w:val="24"/>
        </w:rPr>
      </w:pPr>
      <w:r>
        <w:rPr>
          <w:rFonts w:ascii="Arial" w:hAnsi="Arial" w:eastAsia="Arial" w:cs="Arial"/>
          <w:sz w:val="24"/>
          <w:szCs w:val="24"/>
        </w:rPr>
        <w:t>Geography, as a field of study, enables individuals to understand the world they inhabit and its socio-spatial dynamics. Linked to this discussion, the act of self-recognition and social positioning requires these individuals</w:t>
      </w:r>
      <w:r>
        <w:rPr>
          <w:rFonts w:ascii="Arial" w:hAnsi="Arial" w:eastAsia="Arial" w:cs="Arial"/>
          <w:sz w:val="24"/>
          <w:szCs w:val="24"/>
        </w:rPr>
        <w:t xml:space="preserve"> to seek out their own life stories, their geographical context, and that of their ancestors. The historical-cultural relationship, socially lived and experienced by human beings in geographic space, carries with it the deep-rooted presence of racism, at v</w:t>
      </w:r>
      <w:r>
        <w:rPr>
          <w:rFonts w:ascii="Arial" w:hAnsi="Arial" w:eastAsia="Arial" w:cs="Arial"/>
          <w:sz w:val="24"/>
          <w:szCs w:val="24"/>
        </w:rPr>
        <w:t xml:space="preserve">arious levels, within the norms and behaviors historically imposed. Through an anthropological lens, it is possible to understand that the school environment represents a cross-section of societies in each historical period, carrying their contradictions, </w:t>
      </w:r>
      <w:r>
        <w:rPr>
          <w:rFonts w:ascii="Arial" w:hAnsi="Arial" w:eastAsia="Arial" w:cs="Arial"/>
          <w:sz w:val="24"/>
          <w:szCs w:val="24"/>
        </w:rPr>
        <w:t>ideological divergences, and subjectivities. For this reason, the present text represents an excerpt from a Master's research project developed between 2023 and 2024 and approved in april 2025. Its objective is to present a possible anti-racist teaching re</w:t>
      </w:r>
      <w:r>
        <w:rPr>
          <w:rFonts w:ascii="Arial" w:hAnsi="Arial" w:eastAsia="Arial" w:cs="Arial"/>
          <w:sz w:val="24"/>
          <w:szCs w:val="24"/>
        </w:rPr>
        <w:t xml:space="preserve">source to be used by educators during the school teaching-learning process. Dialectics was used as a philosophical method to highlight the contribution of playfulness in content learning. The study's results demonstrated the interest of future teachers in </w:t>
      </w:r>
      <w:r>
        <w:rPr>
          <w:rFonts w:ascii="Arial" w:hAnsi="Arial" w:eastAsia="Arial" w:cs="Arial"/>
          <w:sz w:val="24"/>
          <w:szCs w:val="24"/>
        </w:rPr>
        <w:t>expanding the debate and incorporating dynamic tools into their practice. The research concluded that the development of pedagogical activities can contribute both to students' construction of school knowledge and to the improvement of teachers’ educationa</w:t>
      </w:r>
      <w:r>
        <w:rPr>
          <w:rFonts w:ascii="Arial" w:hAnsi="Arial" w:eastAsia="Arial" w:cs="Arial"/>
          <w:sz w:val="24"/>
          <w:szCs w:val="24"/>
        </w:rPr>
        <w:t>l planning. Furthermore, the developed resource is grounded in a multidisciplinary methodology and can be applied in different contexts and themes within the discipline.</w:t>
      </w:r>
    </w:p>
    <w:p xmlns:wp14="http://schemas.microsoft.com/office/word/2010/wordml" w:rsidR="00A75448" w:rsidRDefault="0054667B" w14:paraId="372966B9" wp14:textId="77777777">
      <w:pPr>
        <w:spacing w:before="240" w:after="240" w:line="360" w:lineRule="auto"/>
        <w:jc w:val="both"/>
        <w:rPr>
          <w:rFonts w:ascii="Arial" w:hAnsi="Arial" w:eastAsia="Arial" w:cs="Arial"/>
          <w:sz w:val="24"/>
          <w:szCs w:val="24"/>
        </w:rPr>
      </w:pPr>
      <w:r>
        <w:rPr>
          <w:rFonts w:ascii="Arial" w:hAnsi="Arial" w:eastAsia="Arial" w:cs="Arial"/>
          <w:b/>
          <w:sz w:val="24"/>
          <w:szCs w:val="24"/>
        </w:rPr>
        <w:t>Keywords:</w:t>
      </w:r>
      <w:r>
        <w:rPr>
          <w:rFonts w:ascii="Arial" w:hAnsi="Arial" w:eastAsia="Arial" w:cs="Arial"/>
          <w:sz w:val="24"/>
          <w:szCs w:val="24"/>
        </w:rPr>
        <w:t xml:space="preserve"> Geography Education; Geographical Reasoning; Anti-racist Resource.</w:t>
      </w:r>
    </w:p>
    <w:p xmlns:wp14="http://schemas.microsoft.com/office/word/2010/wordml" w:rsidR="00A75448" w:rsidRDefault="00A75448" w14:paraId="5DAB6C7B" wp14:textId="77777777">
      <w:pPr>
        <w:spacing w:before="240" w:after="240"/>
        <w:jc w:val="both"/>
        <w:rPr>
          <w:rFonts w:ascii="Arial" w:hAnsi="Arial" w:eastAsia="Arial" w:cs="Arial"/>
          <w:sz w:val="24"/>
          <w:szCs w:val="24"/>
        </w:rPr>
      </w:pPr>
      <w:r>
        <w:pict w14:anchorId="203AEF30">
          <v:rect id="_x0000_i1026" style="width:0;height:1.5pt" o:hr="t" o:hrstd="t" o:hralign="center" fillcolor="#a0a0a0" stroked="f"/>
        </w:pict>
      </w:r>
    </w:p>
    <w:p xmlns:wp14="http://schemas.microsoft.com/office/word/2010/wordml" w:rsidR="00A75448" w:rsidRDefault="0054667B" w14:paraId="0C4D7865" wp14:textId="77777777">
      <w:pPr>
        <w:pStyle w:val="Ttulo2"/>
        <w:keepNext w:val="0"/>
        <w:keepLines w:val="0"/>
        <w:jc w:val="both"/>
        <w:rPr>
          <w:rFonts w:ascii="Arial" w:hAnsi="Arial" w:eastAsia="Arial" w:cs="Arial"/>
          <w:sz w:val="24"/>
          <w:szCs w:val="24"/>
        </w:rPr>
      </w:pPr>
      <w:bookmarkStart w:name="_heading=h.lderp94la8mr" w:colFirst="0" w:colLast="0" w:id="0"/>
      <w:bookmarkEnd w:id="0"/>
      <w:r>
        <w:rPr>
          <w:rFonts w:ascii="Arial" w:hAnsi="Arial" w:eastAsia="Arial" w:cs="Arial"/>
          <w:sz w:val="24"/>
          <w:szCs w:val="24"/>
        </w:rPr>
        <w:t>1. Intr</w:t>
      </w:r>
      <w:r>
        <w:rPr>
          <w:rFonts w:ascii="Arial" w:hAnsi="Arial" w:eastAsia="Arial" w:cs="Arial"/>
          <w:sz w:val="24"/>
          <w:szCs w:val="24"/>
        </w:rPr>
        <w:t>odução</w:t>
      </w:r>
    </w:p>
    <w:p xmlns:wp14="http://schemas.microsoft.com/office/word/2010/wordml" w:rsidR="00A75448" w:rsidRDefault="00A75448" w14:paraId="02EB378F" wp14:textId="77777777"/>
    <w:p xmlns:wp14="http://schemas.microsoft.com/office/word/2010/wordml" w:rsidR="00A75448" w:rsidRDefault="0054667B" w14:paraId="47BE3739" wp14:textId="77777777">
      <w:pPr>
        <w:spacing w:line="360" w:lineRule="auto"/>
        <w:jc w:val="both"/>
        <w:rPr>
          <w:rFonts w:ascii="Arial" w:hAnsi="Arial" w:eastAsia="Arial" w:cs="Arial"/>
          <w:sz w:val="24"/>
          <w:szCs w:val="24"/>
        </w:rPr>
      </w:pPr>
      <w:r>
        <w:tab/>
      </w:r>
      <w:r>
        <w:rPr>
          <w:rFonts w:ascii="Arial" w:hAnsi="Arial" w:eastAsia="Arial" w:cs="Arial"/>
          <w:sz w:val="24"/>
          <w:szCs w:val="24"/>
        </w:rPr>
        <w:t>Levando em consideração a trajetória de transformações teóricas e de vertentes intelectuais que a Geografia sofreu através dos tempos, torna-se indiscutível a sua relevância e interferência direta na transformação do cognitivo humano, principalmen</w:t>
      </w:r>
      <w:r>
        <w:rPr>
          <w:rFonts w:ascii="Arial" w:hAnsi="Arial" w:eastAsia="Arial" w:cs="Arial"/>
          <w:sz w:val="24"/>
          <w:szCs w:val="24"/>
        </w:rPr>
        <w:t xml:space="preserve">te ao pensar como se deram as nuances da relação entre sociedade e natureza. As mudanças das condutas sociais ou normas advieram das contradições e concordâncias impostas através das sociedades habitantes em cada tempo histórico. </w:t>
      </w:r>
    </w:p>
    <w:p xmlns:wp14="http://schemas.microsoft.com/office/word/2010/wordml" w:rsidR="00A75448" w:rsidRDefault="0054667B" w14:paraId="0A4E8E27" wp14:textId="77777777">
      <w:pPr>
        <w:spacing w:line="360" w:lineRule="auto"/>
        <w:jc w:val="both"/>
        <w:rPr>
          <w:rFonts w:ascii="Arial" w:hAnsi="Arial" w:eastAsia="Arial" w:cs="Arial"/>
          <w:sz w:val="24"/>
          <w:szCs w:val="24"/>
        </w:rPr>
      </w:pPr>
      <w:r>
        <w:rPr>
          <w:rFonts w:ascii="Arial" w:hAnsi="Arial" w:eastAsia="Arial" w:cs="Arial"/>
          <w:sz w:val="24"/>
          <w:szCs w:val="24"/>
        </w:rPr>
        <w:tab/>
      </w:r>
      <w:r>
        <w:rPr>
          <w:rFonts w:ascii="Arial" w:hAnsi="Arial" w:eastAsia="Arial" w:cs="Arial"/>
          <w:sz w:val="24"/>
          <w:szCs w:val="24"/>
        </w:rPr>
        <w:t>Compreendendo o conhecim</w:t>
      </w:r>
      <w:r>
        <w:rPr>
          <w:rFonts w:ascii="Arial" w:hAnsi="Arial" w:eastAsia="Arial" w:cs="Arial"/>
          <w:sz w:val="24"/>
          <w:szCs w:val="24"/>
        </w:rPr>
        <w:t>ento como algo herdado historicamente e aprimorado com o passar das gerações, muito do que se entende hoje é reflexo de investigações anteriores, feita de forma empírica por pessoas comuns ou também por estudiosos clássicos. Segundo Marx (1998) o ser human</w:t>
      </w:r>
      <w:r>
        <w:rPr>
          <w:rFonts w:ascii="Arial" w:hAnsi="Arial" w:eastAsia="Arial" w:cs="Arial"/>
          <w:sz w:val="24"/>
          <w:szCs w:val="24"/>
        </w:rPr>
        <w:t xml:space="preserve">o é uma junção do aspecto individual, levando em consideração o seu sentido biológico, com o social, considerando sua percepção cultural sobre a vida. Portanto, o conhecimento é algo apropriado através das interações coletivas. </w:t>
      </w:r>
    </w:p>
    <w:p xmlns:wp14="http://schemas.microsoft.com/office/word/2010/wordml" w:rsidR="00A75448" w:rsidRDefault="0054667B" w14:paraId="164B47F2" wp14:textId="77777777">
      <w:pPr>
        <w:spacing w:line="360" w:lineRule="auto"/>
        <w:jc w:val="both"/>
        <w:rPr>
          <w:rFonts w:ascii="Arial" w:hAnsi="Arial" w:eastAsia="Arial" w:cs="Arial"/>
          <w:sz w:val="24"/>
          <w:szCs w:val="24"/>
        </w:rPr>
      </w:pPr>
      <w:r>
        <w:rPr>
          <w:rFonts w:ascii="Arial" w:hAnsi="Arial" w:eastAsia="Arial" w:cs="Arial"/>
          <w:sz w:val="24"/>
          <w:szCs w:val="24"/>
        </w:rPr>
        <w:tab/>
      </w:r>
      <w:r>
        <w:rPr>
          <w:rFonts w:ascii="Arial" w:hAnsi="Arial" w:eastAsia="Arial" w:cs="Arial"/>
          <w:sz w:val="24"/>
          <w:szCs w:val="24"/>
        </w:rPr>
        <w:t>Em contrapartida ao lado f</w:t>
      </w:r>
      <w:r>
        <w:rPr>
          <w:rFonts w:ascii="Arial" w:hAnsi="Arial" w:eastAsia="Arial" w:cs="Arial"/>
          <w:sz w:val="24"/>
          <w:szCs w:val="24"/>
        </w:rPr>
        <w:t>avorável do conhecimento ser algo cumulativo historicamente, existem questões problemáticas que ultrapassam gerações e consequentemente formam indivíduos propagadores de preconceitos e debates inapropriados para o tempo histórico vigente. Em relação a cons</w:t>
      </w:r>
      <w:r>
        <w:rPr>
          <w:rFonts w:ascii="Arial" w:hAnsi="Arial" w:eastAsia="Arial" w:cs="Arial"/>
          <w:sz w:val="24"/>
          <w:szCs w:val="24"/>
        </w:rPr>
        <w:t>trução da identidade racial Hall (2006), a retrata não como fixa, essencial ou imutável, mas sim construída socialmente e historicamente. Embora em tempos anteriores o debate sobre racismo fosse invisibilizado, nos tempos atuais tal problemática se encontr</w:t>
      </w:r>
      <w:r>
        <w:rPr>
          <w:rFonts w:ascii="Arial" w:hAnsi="Arial" w:eastAsia="Arial" w:cs="Arial"/>
          <w:sz w:val="24"/>
          <w:szCs w:val="24"/>
        </w:rPr>
        <w:t>a constantemente tensionada.</w:t>
      </w:r>
    </w:p>
    <w:p xmlns:wp14="http://schemas.microsoft.com/office/word/2010/wordml" w:rsidR="00A75448" w:rsidRDefault="0054667B" w14:paraId="149DE853" wp14:textId="77777777">
      <w:pPr>
        <w:spacing w:line="360" w:lineRule="auto"/>
        <w:ind w:firstLine="720"/>
        <w:jc w:val="both"/>
        <w:rPr>
          <w:rFonts w:ascii="Arial" w:hAnsi="Arial" w:eastAsia="Arial" w:cs="Arial"/>
          <w:sz w:val="24"/>
          <w:szCs w:val="24"/>
        </w:rPr>
      </w:pPr>
      <w:r>
        <w:rPr>
          <w:rFonts w:ascii="Arial" w:hAnsi="Arial" w:eastAsia="Arial" w:cs="Arial"/>
          <w:sz w:val="24"/>
          <w:szCs w:val="24"/>
        </w:rPr>
        <w:t xml:space="preserve">Alguns dos discursos latentes </w:t>
      </w:r>
      <w:r w:rsidR="00472BD8">
        <w:rPr>
          <w:rFonts w:ascii="Arial" w:hAnsi="Arial" w:eastAsia="Arial" w:cs="Arial"/>
          <w:sz w:val="24"/>
          <w:szCs w:val="24"/>
        </w:rPr>
        <w:t>à sociedade atual refletem</w:t>
      </w:r>
      <w:r>
        <w:rPr>
          <w:rFonts w:ascii="Arial" w:hAnsi="Arial" w:eastAsia="Arial" w:cs="Arial"/>
          <w:sz w:val="24"/>
          <w:szCs w:val="24"/>
        </w:rPr>
        <w:t xml:space="preserve"> resquícios de uma antiga sociedade coronelista e escravista que perpetuou por muitos anos ações, discursos e medidas políticas de cunho racista. Como aponta Almeida (2019), o racismo estrutural é o r</w:t>
      </w:r>
      <w:r>
        <w:rPr>
          <w:rFonts w:ascii="Arial" w:hAnsi="Arial" w:eastAsia="Arial" w:cs="Arial"/>
          <w:sz w:val="24"/>
          <w:szCs w:val="24"/>
        </w:rPr>
        <w:t>acismo que estrutura a sociedade. Ele não é apenas um comportamento individual ou um conjunto de leis racistas, mas sim um elemento constitutivo das instituições sociais, econômicas e políticas. Sendo esta uma provocação trazida pelo autor, podemos conclui</w:t>
      </w:r>
      <w:r>
        <w:rPr>
          <w:rFonts w:ascii="Arial" w:hAnsi="Arial" w:eastAsia="Arial" w:cs="Arial"/>
          <w:sz w:val="24"/>
          <w:szCs w:val="24"/>
        </w:rPr>
        <w:t xml:space="preserve">r que, ainda nos tempos de hoje, </w:t>
      </w:r>
      <w:r>
        <w:rPr>
          <w:rFonts w:ascii="Arial" w:hAnsi="Arial" w:eastAsia="Arial" w:cs="Arial"/>
          <w:sz w:val="24"/>
          <w:szCs w:val="24"/>
        </w:rPr>
        <w:t>e</w:t>
      </w:r>
      <w:r w:rsidR="00472BD8">
        <w:rPr>
          <w:rFonts w:ascii="Arial" w:hAnsi="Arial" w:eastAsia="Arial" w:cs="Arial"/>
          <w:sz w:val="24"/>
          <w:szCs w:val="24"/>
        </w:rPr>
        <w:t>sta percepção odiosa referente à</w:t>
      </w:r>
      <w:r>
        <w:rPr>
          <w:rFonts w:ascii="Arial" w:hAnsi="Arial" w:eastAsia="Arial" w:cs="Arial"/>
          <w:sz w:val="24"/>
          <w:szCs w:val="24"/>
        </w:rPr>
        <w:t xml:space="preserve"> i</w:t>
      </w:r>
      <w:r w:rsidR="00472BD8">
        <w:rPr>
          <w:rFonts w:ascii="Arial" w:hAnsi="Arial" w:eastAsia="Arial" w:cs="Arial"/>
          <w:sz w:val="24"/>
          <w:szCs w:val="24"/>
        </w:rPr>
        <w:t>dentidade racial negra/ preta e à</w:t>
      </w:r>
      <w:r>
        <w:rPr>
          <w:rFonts w:ascii="Arial" w:hAnsi="Arial" w:eastAsia="Arial" w:cs="Arial"/>
          <w:sz w:val="24"/>
          <w:szCs w:val="24"/>
        </w:rPr>
        <w:t>s características físicas destes indivíduos é emb</w:t>
      </w:r>
      <w:r w:rsidR="00472BD8">
        <w:rPr>
          <w:rFonts w:ascii="Arial" w:hAnsi="Arial" w:eastAsia="Arial" w:cs="Arial"/>
          <w:sz w:val="24"/>
          <w:szCs w:val="24"/>
        </w:rPr>
        <w:t>asada em uma conduta</w:t>
      </w:r>
      <w:r>
        <w:rPr>
          <w:rFonts w:ascii="Arial" w:hAnsi="Arial" w:eastAsia="Arial" w:cs="Arial"/>
          <w:sz w:val="24"/>
          <w:szCs w:val="24"/>
        </w:rPr>
        <w:t xml:space="preserve"> ultrapassada.</w:t>
      </w:r>
    </w:p>
    <w:p xmlns:wp14="http://schemas.microsoft.com/office/word/2010/wordml" w:rsidR="00A75448" w:rsidRDefault="0054667B" w14:paraId="33F2C224" wp14:textId="77777777">
      <w:pPr>
        <w:spacing w:line="360" w:lineRule="auto"/>
        <w:ind w:firstLine="720"/>
        <w:jc w:val="both"/>
        <w:rPr>
          <w:rFonts w:ascii="Arial" w:hAnsi="Arial" w:eastAsia="Arial" w:cs="Arial"/>
          <w:sz w:val="24"/>
          <w:szCs w:val="24"/>
        </w:rPr>
      </w:pPr>
      <w:r>
        <w:rPr>
          <w:rFonts w:ascii="Arial" w:hAnsi="Arial" w:eastAsia="Arial" w:cs="Arial"/>
          <w:sz w:val="24"/>
          <w:szCs w:val="24"/>
        </w:rPr>
        <w:t xml:space="preserve">Tendo a Geografia o papel de discutir questões presentes no </w:t>
      </w:r>
      <w:r>
        <w:rPr>
          <w:rFonts w:ascii="Arial" w:hAnsi="Arial" w:eastAsia="Arial" w:cs="Arial"/>
          <w:sz w:val="24"/>
          <w:szCs w:val="24"/>
        </w:rPr>
        <w:t xml:space="preserve">mundo em diferentes esferas, dentro dos debates culturais desta ciência sobre a temática racial escancarou-se a perpetuação ilegítima do racismo nas entrelinhas sociais. Contrariando as Leis dos direitos humanos que determinam a todo ser humano viver, ser </w:t>
      </w:r>
      <w:r>
        <w:rPr>
          <w:rFonts w:ascii="Arial" w:hAnsi="Arial" w:eastAsia="Arial" w:cs="Arial"/>
          <w:sz w:val="24"/>
          <w:szCs w:val="24"/>
        </w:rPr>
        <w:t>respeitado e ter o direito de perseverar economicamente independente de sua raça, variadas camadas de desigualdade estruturam-se no contexto de vida deste grupo atingido.</w:t>
      </w:r>
    </w:p>
    <w:p xmlns:wp14="http://schemas.microsoft.com/office/word/2010/wordml" w:rsidR="00A75448" w:rsidRDefault="0054667B" w14:paraId="47394DFF" wp14:textId="77777777">
      <w:pPr>
        <w:spacing w:line="360" w:lineRule="auto"/>
        <w:ind w:firstLine="720"/>
        <w:jc w:val="both"/>
        <w:rPr>
          <w:rFonts w:ascii="Arial" w:hAnsi="Arial" w:eastAsia="Arial" w:cs="Arial"/>
          <w:sz w:val="24"/>
          <w:szCs w:val="24"/>
        </w:rPr>
      </w:pPr>
      <w:r>
        <w:rPr>
          <w:rFonts w:ascii="Arial" w:hAnsi="Arial" w:eastAsia="Arial" w:cs="Arial"/>
          <w:sz w:val="24"/>
          <w:szCs w:val="24"/>
        </w:rPr>
        <w:t>Discutir problemáticas que permeiam o espaço vivido e experienciado é uma ação que de</w:t>
      </w:r>
      <w:r w:rsidR="00472BD8">
        <w:rPr>
          <w:rFonts w:ascii="Arial" w:hAnsi="Arial" w:eastAsia="Arial" w:cs="Arial"/>
          <w:sz w:val="24"/>
          <w:szCs w:val="24"/>
        </w:rPr>
        <w:t xml:space="preserve">ve ser explorada </w:t>
      </w:r>
      <w:r>
        <w:rPr>
          <w:rFonts w:ascii="Arial" w:hAnsi="Arial" w:eastAsia="Arial" w:cs="Arial"/>
          <w:sz w:val="24"/>
          <w:szCs w:val="24"/>
        </w:rPr>
        <w:t>por professo</w:t>
      </w:r>
      <w:r w:rsidR="00472BD8">
        <w:rPr>
          <w:rFonts w:ascii="Arial" w:hAnsi="Arial" w:eastAsia="Arial" w:cs="Arial"/>
          <w:sz w:val="24"/>
          <w:szCs w:val="24"/>
        </w:rPr>
        <w:t>res</w:t>
      </w:r>
      <w:r w:rsidR="00DE7F49">
        <w:rPr>
          <w:rFonts w:ascii="Arial" w:hAnsi="Arial" w:eastAsia="Arial" w:cs="Arial"/>
          <w:sz w:val="24"/>
          <w:szCs w:val="24"/>
        </w:rPr>
        <w:t xml:space="preserve"> </w:t>
      </w:r>
      <w:r w:rsidR="00472BD8">
        <w:rPr>
          <w:rFonts w:ascii="Arial" w:hAnsi="Arial" w:eastAsia="Arial" w:cs="Arial"/>
          <w:sz w:val="24"/>
          <w:szCs w:val="24"/>
        </w:rPr>
        <w:t>(a) dentro de sala de aula. A</w:t>
      </w:r>
      <w:r>
        <w:rPr>
          <w:rFonts w:ascii="Arial" w:hAnsi="Arial" w:eastAsia="Arial" w:cs="Arial"/>
          <w:sz w:val="24"/>
          <w:szCs w:val="24"/>
        </w:rPr>
        <w:t xml:space="preserve"> aproximação do aluno ao conteúdo estudado torna o processo de aprendizagem mais enriquecedor, permitido com que o estudante reflita </w:t>
      </w:r>
      <w:r w:rsidR="00472BD8">
        <w:rPr>
          <w:rFonts w:ascii="Arial" w:hAnsi="Arial" w:eastAsia="Arial" w:cs="Arial"/>
          <w:sz w:val="24"/>
          <w:szCs w:val="24"/>
        </w:rPr>
        <w:t>s</w:t>
      </w:r>
      <w:r>
        <w:rPr>
          <w:rFonts w:ascii="Arial" w:hAnsi="Arial" w:eastAsia="Arial" w:cs="Arial"/>
          <w:sz w:val="24"/>
          <w:szCs w:val="24"/>
        </w:rPr>
        <w:t>o</w:t>
      </w:r>
      <w:r w:rsidR="00472BD8">
        <w:rPr>
          <w:rFonts w:ascii="Arial" w:hAnsi="Arial" w:eastAsia="Arial" w:cs="Arial"/>
          <w:sz w:val="24"/>
          <w:szCs w:val="24"/>
        </w:rPr>
        <w:t>bre o</w:t>
      </w:r>
      <w:r>
        <w:rPr>
          <w:rFonts w:ascii="Arial" w:hAnsi="Arial" w:eastAsia="Arial" w:cs="Arial"/>
          <w:sz w:val="24"/>
          <w:szCs w:val="24"/>
        </w:rPr>
        <w:t xml:space="preserve"> conteúdo apresentado em sua realidade espacial. A constr</w:t>
      </w:r>
      <w:r>
        <w:rPr>
          <w:rFonts w:ascii="Arial" w:hAnsi="Arial" w:eastAsia="Arial" w:cs="Arial"/>
          <w:sz w:val="24"/>
          <w:szCs w:val="24"/>
        </w:rPr>
        <w:t>ução do empoderamento dos alunos durante o ensino-aprendizagem é uma forma de construir uma educação emancipatória que frutifique a construção cognitiva de indivíduos críticos.</w:t>
      </w:r>
    </w:p>
    <w:p xmlns:wp14="http://schemas.microsoft.com/office/word/2010/wordml" w:rsidR="00A75448" w:rsidRDefault="0054667B" w14:paraId="7C7BFC7D" wp14:textId="77777777">
      <w:pPr>
        <w:spacing w:line="360" w:lineRule="auto"/>
        <w:ind w:firstLine="720"/>
        <w:jc w:val="both"/>
        <w:rPr>
          <w:rFonts w:ascii="Arial" w:hAnsi="Arial" w:eastAsia="Arial" w:cs="Arial"/>
          <w:sz w:val="24"/>
          <w:szCs w:val="24"/>
        </w:rPr>
      </w:pPr>
      <w:r>
        <w:rPr>
          <w:rFonts w:ascii="Arial" w:hAnsi="Arial" w:eastAsia="Arial" w:cs="Arial"/>
          <w:sz w:val="24"/>
          <w:szCs w:val="24"/>
        </w:rPr>
        <w:t xml:space="preserve"> A contribuição de Freire ao debater sobre a importância da reflexão crítica da</w:t>
      </w:r>
      <w:r>
        <w:rPr>
          <w:rFonts w:ascii="Arial" w:hAnsi="Arial" w:eastAsia="Arial" w:cs="Arial"/>
          <w:sz w:val="24"/>
          <w:szCs w:val="24"/>
        </w:rPr>
        <w:t xml:space="preserve"> realidade local e social atrelada à aprendizagem escolar conectou o espaço escolar </w:t>
      </w:r>
      <w:r w:rsidR="00472BD8">
        <w:rPr>
          <w:rFonts w:ascii="Arial" w:hAnsi="Arial" w:eastAsia="Arial" w:cs="Arial"/>
          <w:sz w:val="24"/>
          <w:szCs w:val="24"/>
        </w:rPr>
        <w:t>com o mundo habitado. Alinhada à</w:t>
      </w:r>
      <w:r>
        <w:rPr>
          <w:rFonts w:ascii="Arial" w:hAnsi="Arial" w:eastAsia="Arial" w:cs="Arial"/>
          <w:sz w:val="24"/>
          <w:szCs w:val="24"/>
        </w:rPr>
        <w:t xml:space="preserve"> visão deste autor e visando debater a produção de uma aprendizagem transgressora, Hooks (2017) fortalece a relevância do</w:t>
      </w:r>
      <w:r w:rsidR="00472BD8">
        <w:rPr>
          <w:rFonts w:ascii="Arial" w:hAnsi="Arial" w:eastAsia="Arial" w:cs="Arial"/>
          <w:sz w:val="24"/>
          <w:szCs w:val="24"/>
        </w:rPr>
        <w:t xml:space="preserve"> </w:t>
      </w:r>
      <w:r>
        <w:rPr>
          <w:rFonts w:ascii="Arial" w:hAnsi="Arial" w:eastAsia="Arial" w:cs="Arial"/>
          <w:sz w:val="24"/>
          <w:szCs w:val="24"/>
        </w:rPr>
        <w:t>(a) professor(a) co</w:t>
      </w:r>
      <w:r>
        <w:rPr>
          <w:rFonts w:ascii="Arial" w:hAnsi="Arial" w:eastAsia="Arial" w:cs="Arial"/>
          <w:sz w:val="24"/>
          <w:szCs w:val="24"/>
        </w:rPr>
        <w:t xml:space="preserve">mo elo empático de comunicação entre história e cultura em sala de aula. Os conflitos socioespaciais e sociopolíticos também fazem parte dos ambientes presenciados por estes alunos, sendo assim, os conteúdos da disciplina necessitam estar alinhados </w:t>
      </w:r>
      <w:r w:rsidR="00472BD8">
        <w:rPr>
          <w:rFonts w:ascii="Arial" w:hAnsi="Arial" w:eastAsia="Arial" w:cs="Arial"/>
          <w:sz w:val="24"/>
          <w:szCs w:val="24"/>
        </w:rPr>
        <w:t>a</w:t>
      </w:r>
      <w:r>
        <w:rPr>
          <w:rFonts w:ascii="Arial" w:hAnsi="Arial" w:eastAsia="Arial" w:cs="Arial"/>
          <w:sz w:val="24"/>
          <w:szCs w:val="24"/>
        </w:rPr>
        <w:t xml:space="preserve"> essas</w:t>
      </w:r>
      <w:r>
        <w:rPr>
          <w:rFonts w:ascii="Arial" w:hAnsi="Arial" w:eastAsia="Arial" w:cs="Arial"/>
          <w:sz w:val="24"/>
          <w:szCs w:val="24"/>
        </w:rPr>
        <w:t xml:space="preserve"> dinâmicas predominantes.</w:t>
      </w:r>
    </w:p>
    <w:p xmlns:wp14="http://schemas.microsoft.com/office/word/2010/wordml" w:rsidR="00A75448" w:rsidRDefault="0054667B" w14:paraId="17D111EA" wp14:textId="77777777">
      <w:pPr>
        <w:spacing w:line="360" w:lineRule="auto"/>
        <w:ind w:firstLine="720"/>
        <w:jc w:val="both"/>
        <w:rPr>
          <w:rFonts w:ascii="Arial" w:hAnsi="Arial" w:eastAsia="Arial" w:cs="Arial"/>
          <w:sz w:val="24"/>
          <w:szCs w:val="24"/>
        </w:rPr>
      </w:pPr>
      <w:r>
        <w:rPr>
          <w:rFonts w:ascii="Arial" w:hAnsi="Arial" w:eastAsia="Arial" w:cs="Arial"/>
          <w:sz w:val="24"/>
          <w:szCs w:val="24"/>
        </w:rPr>
        <w:t>Reforçando o papel docente como algo revolucionário, Hooks (2017, p. 21) aponta que,</w:t>
      </w:r>
    </w:p>
    <w:p xmlns:wp14="http://schemas.microsoft.com/office/word/2010/wordml" w:rsidR="00A75448" w:rsidRDefault="00A75448" w14:paraId="6A05A809" wp14:textId="77777777">
      <w:pPr>
        <w:spacing w:line="360" w:lineRule="auto"/>
        <w:ind w:firstLine="720"/>
        <w:jc w:val="both"/>
        <w:rPr>
          <w:rFonts w:ascii="Arial" w:hAnsi="Arial" w:eastAsia="Arial" w:cs="Arial"/>
          <w:sz w:val="24"/>
          <w:szCs w:val="24"/>
        </w:rPr>
      </w:pPr>
    </w:p>
    <w:p xmlns:wp14="http://schemas.microsoft.com/office/word/2010/wordml" w:rsidR="00A75448" w:rsidRDefault="0054667B" w14:paraId="6013E69B" wp14:textId="77777777">
      <w:pPr>
        <w:spacing w:line="240" w:lineRule="auto"/>
        <w:ind w:left="2160"/>
        <w:jc w:val="both"/>
        <w:rPr>
          <w:rFonts w:ascii="Arial" w:hAnsi="Arial" w:eastAsia="Arial" w:cs="Arial"/>
          <w:sz w:val="20"/>
          <w:szCs w:val="20"/>
        </w:rPr>
      </w:pPr>
      <w:r>
        <w:rPr>
          <w:rFonts w:ascii="Arial" w:hAnsi="Arial" w:eastAsia="Arial" w:cs="Arial"/>
          <w:sz w:val="20"/>
          <w:szCs w:val="20"/>
        </w:rPr>
        <w:t>Ensinar é um ato teatral. E é esse aspecto do nosso trabalho que proporciona espaço para as mudanças, a invenção e as alterações espontâneas que</w:t>
      </w:r>
      <w:r>
        <w:rPr>
          <w:rFonts w:ascii="Arial" w:hAnsi="Arial" w:eastAsia="Arial" w:cs="Arial"/>
          <w:sz w:val="20"/>
          <w:szCs w:val="20"/>
        </w:rPr>
        <w:t xml:space="preserve"> podem atuar como catalisadoras para evidenciar os </w:t>
      </w:r>
      <w:r>
        <w:rPr>
          <w:rFonts w:ascii="Arial" w:hAnsi="Arial" w:eastAsia="Arial" w:cs="Arial"/>
          <w:sz w:val="20"/>
          <w:szCs w:val="20"/>
        </w:rPr>
        <w:t>aspectos únicos de cada turma. Para abraçar o aspecto teatral do ensino, temos de interagir com a “plateia”, de pensar na questão da reciprocidade. Os professores não são atores no sentido tradicional do t</w:t>
      </w:r>
      <w:r>
        <w:rPr>
          <w:rFonts w:ascii="Arial" w:hAnsi="Arial" w:eastAsia="Arial" w:cs="Arial"/>
          <w:sz w:val="20"/>
          <w:szCs w:val="20"/>
        </w:rPr>
        <w:t>ermo, pois nosso trabalho não é um espetáculo. Por outro lado, este trabalho deve ser um catalisador que conclama todos os presentes a se engajar cada vez mais, a se tornar partes ativas no aprendizado.</w:t>
      </w:r>
    </w:p>
    <w:p xmlns:wp14="http://schemas.microsoft.com/office/word/2010/wordml" w:rsidR="00A75448" w:rsidRDefault="00A75448" w14:paraId="5A39BBE3" wp14:textId="77777777">
      <w:pPr>
        <w:spacing w:line="240" w:lineRule="auto"/>
        <w:ind w:left="2160"/>
        <w:jc w:val="both"/>
        <w:rPr>
          <w:rFonts w:ascii="Arial" w:hAnsi="Arial" w:eastAsia="Arial" w:cs="Arial"/>
          <w:sz w:val="20"/>
          <w:szCs w:val="20"/>
        </w:rPr>
      </w:pPr>
    </w:p>
    <w:p xmlns:wp14="http://schemas.microsoft.com/office/word/2010/wordml" w:rsidR="00A75448" w:rsidRDefault="0054667B" w14:paraId="1E189EC6" wp14:textId="77777777">
      <w:pPr>
        <w:spacing w:line="360" w:lineRule="auto"/>
        <w:jc w:val="both"/>
        <w:rPr>
          <w:rFonts w:ascii="Arial" w:hAnsi="Arial" w:eastAsia="Arial" w:cs="Arial"/>
          <w:sz w:val="24"/>
          <w:szCs w:val="24"/>
        </w:rPr>
      </w:pPr>
      <w:r>
        <w:rPr>
          <w:rFonts w:ascii="Arial" w:hAnsi="Arial" w:eastAsia="Arial" w:cs="Arial"/>
          <w:sz w:val="24"/>
          <w:szCs w:val="24"/>
        </w:rPr>
        <w:tab/>
      </w:r>
      <w:r>
        <w:rPr>
          <w:rFonts w:ascii="Arial" w:hAnsi="Arial" w:eastAsia="Arial" w:cs="Arial"/>
          <w:sz w:val="24"/>
          <w:szCs w:val="24"/>
        </w:rPr>
        <w:t xml:space="preserve">Em conjunção </w:t>
      </w:r>
      <w:r w:rsidR="00DE7F49">
        <w:rPr>
          <w:rFonts w:ascii="Arial" w:hAnsi="Arial" w:eastAsia="Arial" w:cs="Arial"/>
          <w:sz w:val="24"/>
          <w:szCs w:val="24"/>
        </w:rPr>
        <w:t>à</w:t>
      </w:r>
      <w:r>
        <w:rPr>
          <w:rFonts w:ascii="Arial" w:hAnsi="Arial" w:eastAsia="Arial" w:cs="Arial"/>
          <w:sz w:val="24"/>
          <w:szCs w:val="24"/>
        </w:rPr>
        <w:t xml:space="preserve"> interpretação da autora, o ato de co</w:t>
      </w:r>
      <w:r>
        <w:rPr>
          <w:rFonts w:ascii="Arial" w:hAnsi="Arial" w:eastAsia="Arial" w:cs="Arial"/>
          <w:sz w:val="24"/>
          <w:szCs w:val="24"/>
        </w:rPr>
        <w:t>ndicionar o empoderamento dos estudantes através do ensino exige conectá-los ao que se estuda. A representação atrelada ao conteúdo apresentado pode contribuir com o fomento do interesse deles em buscar a aprendizagem sobre as temáticas apresentadas. O pro</w:t>
      </w:r>
      <w:r>
        <w:rPr>
          <w:rFonts w:ascii="Arial" w:hAnsi="Arial" w:eastAsia="Arial" w:cs="Arial"/>
          <w:sz w:val="24"/>
          <w:szCs w:val="24"/>
        </w:rPr>
        <w:t>fessor durante seu planejamento de aulas pode conectar diferentes tipos de metodologias para construir um conhecimento libertário.</w:t>
      </w:r>
    </w:p>
    <w:p xmlns:wp14="http://schemas.microsoft.com/office/word/2010/wordml" w:rsidR="00A75448" w:rsidRDefault="0054667B" w14:paraId="1924D777" wp14:textId="6410B36E">
      <w:pPr>
        <w:spacing w:line="360" w:lineRule="auto"/>
        <w:jc w:val="both"/>
        <w:rPr>
          <w:rFonts w:ascii="Arial" w:hAnsi="Arial" w:eastAsia="Arial" w:cs="Arial"/>
          <w:sz w:val="24"/>
          <w:szCs w:val="24"/>
        </w:rPr>
      </w:pPr>
      <w:r>
        <w:rPr>
          <w:rFonts w:ascii="Arial" w:hAnsi="Arial" w:eastAsia="Arial" w:cs="Arial"/>
          <w:sz w:val="24"/>
          <w:szCs w:val="24"/>
        </w:rPr>
        <w:tab/>
      </w:r>
      <w:r w:rsidR="0054667B">
        <w:rPr>
          <w:rFonts w:ascii="Arial" w:hAnsi="Arial" w:eastAsia="Arial" w:cs="Arial"/>
          <w:sz w:val="24"/>
          <w:szCs w:val="24"/>
        </w:rPr>
        <w:t xml:space="preserve">Sendo </w:t>
      </w:r>
      <w:r w:rsidR="0054667B">
        <w:rPr>
          <w:rFonts w:ascii="Arial" w:hAnsi="Arial" w:eastAsia="Arial" w:cs="Arial"/>
          <w:sz w:val="24"/>
          <w:szCs w:val="24"/>
        </w:rPr>
        <w:t xml:space="preserve">esta</w:t>
      </w:r>
      <w:r w:rsidR="0054667B">
        <w:rPr>
          <w:rFonts w:ascii="Arial" w:hAnsi="Arial" w:eastAsia="Arial" w:cs="Arial"/>
          <w:sz w:val="24"/>
          <w:szCs w:val="24"/>
        </w:rPr>
        <w:t xml:space="preserve"> uma possibilidade de abordagem que visa </w:t>
      </w:r>
      <w:r w:rsidR="00DE7F49">
        <w:rPr>
          <w:rFonts w:ascii="Arial" w:hAnsi="Arial" w:eastAsia="Arial" w:cs="Arial"/>
          <w:sz w:val="24"/>
          <w:szCs w:val="24"/>
        </w:rPr>
        <w:t>à</w:t>
      </w:r>
      <w:r w:rsidR="0054667B">
        <w:rPr>
          <w:rFonts w:ascii="Arial" w:hAnsi="Arial" w:eastAsia="Arial" w:cs="Arial"/>
          <w:sz w:val="24"/>
          <w:szCs w:val="24"/>
        </w:rPr>
        <w:t xml:space="preserve"> produção de uma educação contrária à educação bancária, o uso de recurs</w:t>
      </w:r>
      <w:r w:rsidR="0054667B">
        <w:rPr>
          <w:rFonts w:ascii="Arial" w:hAnsi="Arial" w:eastAsia="Arial" w:cs="Arial"/>
          <w:sz w:val="24"/>
          <w:szCs w:val="24"/>
        </w:rPr>
        <w:t>os lúdicos na caminhada de apropriação de conceitos por parte dos estudantes, possibilita uma maior aproximação de elementos comuns à sua realidade gerando reflexão crítica. Neste sentido, a atividade pedagógica para Moura (2016, p. 28), “tem como objetivo</w:t>
      </w:r>
      <w:r w:rsidR="0054667B">
        <w:rPr>
          <w:rFonts w:ascii="Arial" w:hAnsi="Arial" w:eastAsia="Arial" w:cs="Arial"/>
          <w:sz w:val="24"/>
          <w:szCs w:val="24"/>
        </w:rPr>
        <w:t xml:space="preserve"> a transformação dos indivíduos no processo de apropriação dos conhecimentos e saberes”. Portanto, trata-se de um recurso didático que permite a discussão das temáticas de forma com que isso transforme o cognitivo </w:t>
      </w:r>
      <w:r w:rsidR="152B8148">
        <w:rPr>
          <w:rFonts w:ascii="Arial" w:hAnsi="Arial" w:eastAsia="Arial" w:cs="Arial"/>
          <w:sz w:val="24"/>
          <w:szCs w:val="24"/>
        </w:rPr>
        <w:t xml:space="preserve">e</w:t>
      </w:r>
      <w:r w:rsidR="0054667B">
        <w:rPr>
          <w:rFonts w:ascii="Arial" w:hAnsi="Arial" w:eastAsia="Arial" w:cs="Arial"/>
          <w:sz w:val="24"/>
          <w:szCs w:val="24"/>
        </w:rPr>
        <w:t xml:space="preserve"> a visão de mundo.</w:t>
      </w:r>
    </w:p>
    <w:p xmlns:wp14="http://schemas.microsoft.com/office/word/2010/wordml" w:rsidR="00A75448" w:rsidRDefault="0054667B" w14:paraId="25200DAB" wp14:textId="77777777">
      <w:pPr>
        <w:spacing w:line="360" w:lineRule="auto"/>
        <w:jc w:val="both"/>
        <w:rPr>
          <w:rFonts w:ascii="Arial" w:hAnsi="Arial" w:eastAsia="Arial" w:cs="Arial"/>
          <w:b/>
          <w:sz w:val="24"/>
          <w:szCs w:val="24"/>
        </w:rPr>
      </w:pPr>
      <w:r>
        <w:rPr>
          <w:rFonts w:ascii="Arial" w:hAnsi="Arial" w:eastAsia="Arial" w:cs="Arial"/>
          <w:b/>
          <w:sz w:val="24"/>
          <w:szCs w:val="24"/>
        </w:rPr>
        <w:t>A situação emergente do cotidiano como recurso didático de ensino</w:t>
      </w:r>
    </w:p>
    <w:p xmlns:wp14="http://schemas.microsoft.com/office/word/2010/wordml" w:rsidR="00A75448" w:rsidRDefault="0054667B" w14:paraId="0E9F5CA5" wp14:textId="77777777">
      <w:pPr>
        <w:spacing w:line="360" w:lineRule="auto"/>
        <w:jc w:val="both"/>
        <w:rPr>
          <w:rFonts w:ascii="Arial" w:hAnsi="Arial" w:eastAsia="Arial" w:cs="Arial"/>
          <w:sz w:val="24"/>
          <w:szCs w:val="24"/>
        </w:rPr>
      </w:pPr>
      <w:r>
        <w:rPr>
          <w:rFonts w:ascii="Arial" w:hAnsi="Arial" w:eastAsia="Arial" w:cs="Arial"/>
          <w:b/>
          <w:sz w:val="24"/>
          <w:szCs w:val="24"/>
        </w:rPr>
        <w:tab/>
      </w:r>
      <w:r>
        <w:rPr>
          <w:rFonts w:ascii="Arial" w:hAnsi="Arial" w:eastAsia="Arial" w:cs="Arial"/>
          <w:sz w:val="24"/>
          <w:szCs w:val="24"/>
        </w:rPr>
        <w:t>A situação emergente do</w:t>
      </w:r>
      <w:r>
        <w:rPr>
          <w:rFonts w:ascii="Arial" w:hAnsi="Arial" w:eastAsia="Arial" w:cs="Arial"/>
          <w:sz w:val="24"/>
          <w:szCs w:val="24"/>
        </w:rPr>
        <w:t xml:space="preserve"> cotidiano é um tipo de </w:t>
      </w:r>
      <w:r w:rsidR="00DE7F49">
        <w:rPr>
          <w:rFonts w:ascii="Arial" w:hAnsi="Arial" w:eastAsia="Arial" w:cs="Arial"/>
          <w:sz w:val="24"/>
          <w:szCs w:val="24"/>
        </w:rPr>
        <w:t>Situação Desencadeadora de A</w:t>
      </w:r>
      <w:r>
        <w:rPr>
          <w:rFonts w:ascii="Arial" w:hAnsi="Arial" w:eastAsia="Arial" w:cs="Arial"/>
          <w:sz w:val="24"/>
          <w:szCs w:val="24"/>
        </w:rPr>
        <w:t xml:space="preserve">prendizagem (SDA), sendo esta, uma questão problema presente dentro de uma </w:t>
      </w:r>
      <w:r w:rsidR="00DE7F49">
        <w:rPr>
          <w:rFonts w:ascii="Arial" w:hAnsi="Arial" w:eastAsia="Arial" w:cs="Arial"/>
          <w:sz w:val="24"/>
          <w:szCs w:val="24"/>
        </w:rPr>
        <w:t>A</w:t>
      </w:r>
      <w:r>
        <w:rPr>
          <w:rFonts w:ascii="Arial" w:hAnsi="Arial" w:eastAsia="Arial" w:cs="Arial"/>
          <w:sz w:val="24"/>
          <w:szCs w:val="24"/>
        </w:rPr>
        <w:t xml:space="preserve">tividade </w:t>
      </w:r>
      <w:r w:rsidR="00DE7F49">
        <w:rPr>
          <w:rFonts w:ascii="Arial" w:hAnsi="Arial" w:eastAsia="Arial" w:cs="Arial"/>
          <w:sz w:val="24"/>
          <w:szCs w:val="24"/>
        </w:rPr>
        <w:t>O</w:t>
      </w:r>
      <w:r>
        <w:rPr>
          <w:rFonts w:ascii="Arial" w:hAnsi="Arial" w:eastAsia="Arial" w:cs="Arial"/>
          <w:sz w:val="24"/>
          <w:szCs w:val="24"/>
        </w:rPr>
        <w:t xml:space="preserve">rientadora de </w:t>
      </w:r>
      <w:r w:rsidR="00DE7F49">
        <w:rPr>
          <w:rFonts w:ascii="Arial" w:hAnsi="Arial" w:eastAsia="Arial" w:cs="Arial"/>
          <w:sz w:val="24"/>
          <w:szCs w:val="24"/>
        </w:rPr>
        <w:t>E</w:t>
      </w:r>
      <w:r>
        <w:rPr>
          <w:rFonts w:ascii="Arial" w:hAnsi="Arial" w:eastAsia="Arial" w:cs="Arial"/>
          <w:sz w:val="24"/>
          <w:szCs w:val="24"/>
        </w:rPr>
        <w:t xml:space="preserve">nsino (AOE), que é compreendida como uma metodologia pedagógica que visa </w:t>
      </w:r>
      <w:r w:rsidR="00DE7F49">
        <w:rPr>
          <w:rFonts w:ascii="Arial" w:hAnsi="Arial" w:eastAsia="Arial" w:cs="Arial"/>
          <w:sz w:val="24"/>
          <w:szCs w:val="24"/>
        </w:rPr>
        <w:t>à</w:t>
      </w:r>
      <w:r>
        <w:rPr>
          <w:rFonts w:ascii="Arial" w:hAnsi="Arial" w:eastAsia="Arial" w:cs="Arial"/>
          <w:sz w:val="24"/>
          <w:szCs w:val="24"/>
        </w:rPr>
        <w:t xml:space="preserve"> organização de ensino em uni</w:t>
      </w:r>
      <w:r>
        <w:rPr>
          <w:rFonts w:ascii="Arial" w:hAnsi="Arial" w:eastAsia="Arial" w:cs="Arial"/>
          <w:sz w:val="24"/>
          <w:szCs w:val="24"/>
        </w:rPr>
        <w:t>dades de aprendizagem.</w:t>
      </w:r>
    </w:p>
    <w:p xmlns:wp14="http://schemas.microsoft.com/office/word/2010/wordml" w:rsidR="00A75448" w:rsidRDefault="0054667B" w14:paraId="0965FD19" wp14:textId="77777777">
      <w:pPr>
        <w:spacing w:line="360" w:lineRule="auto"/>
        <w:ind w:firstLine="720"/>
        <w:jc w:val="both"/>
        <w:rPr>
          <w:rFonts w:ascii="Arial" w:hAnsi="Arial" w:eastAsia="Arial" w:cs="Arial"/>
          <w:sz w:val="24"/>
          <w:szCs w:val="24"/>
        </w:rPr>
      </w:pPr>
      <w:r>
        <w:rPr>
          <w:rFonts w:ascii="Arial" w:hAnsi="Arial" w:eastAsia="Arial" w:cs="Arial"/>
          <w:sz w:val="24"/>
          <w:szCs w:val="24"/>
        </w:rPr>
        <w:t xml:space="preserve">A metodologia apontada foi proposta por Moura (2016) visando </w:t>
      </w:r>
      <w:r w:rsidR="00DE7F49">
        <w:rPr>
          <w:rFonts w:ascii="Arial" w:hAnsi="Arial" w:eastAsia="Arial" w:cs="Arial"/>
          <w:sz w:val="24"/>
          <w:szCs w:val="24"/>
        </w:rPr>
        <w:t>à</w:t>
      </w:r>
      <w:r>
        <w:rPr>
          <w:rFonts w:ascii="Arial" w:hAnsi="Arial" w:eastAsia="Arial" w:cs="Arial"/>
          <w:sz w:val="24"/>
          <w:szCs w:val="24"/>
        </w:rPr>
        <w:t xml:space="preserve"> apropriação de conceitos teóricos através do uso de atividades lúdicas. Existem </w:t>
      </w:r>
      <w:r w:rsidR="00CA6E75">
        <w:rPr>
          <w:rFonts w:ascii="Arial" w:hAnsi="Arial" w:eastAsia="Arial" w:cs="Arial"/>
          <w:sz w:val="24"/>
          <w:szCs w:val="24"/>
        </w:rPr>
        <w:t>três</w:t>
      </w:r>
      <w:r>
        <w:rPr>
          <w:rFonts w:ascii="Arial" w:hAnsi="Arial" w:eastAsia="Arial" w:cs="Arial"/>
          <w:sz w:val="24"/>
          <w:szCs w:val="24"/>
        </w:rPr>
        <w:t xml:space="preserve"> principais tipos de AOE: </w:t>
      </w:r>
      <w:r w:rsidR="00DE7F49">
        <w:rPr>
          <w:rFonts w:ascii="Arial" w:hAnsi="Arial" w:eastAsia="Arial" w:cs="Arial"/>
          <w:sz w:val="24"/>
          <w:szCs w:val="24"/>
        </w:rPr>
        <w:t xml:space="preserve">a) </w:t>
      </w:r>
      <w:r>
        <w:rPr>
          <w:rFonts w:ascii="Arial" w:hAnsi="Arial" w:eastAsia="Arial" w:cs="Arial"/>
          <w:sz w:val="24"/>
          <w:szCs w:val="24"/>
        </w:rPr>
        <w:t xml:space="preserve">História virtual do conceito, </w:t>
      </w:r>
      <w:r w:rsidR="00DE7F49">
        <w:rPr>
          <w:rFonts w:ascii="Arial" w:hAnsi="Arial" w:eastAsia="Arial" w:cs="Arial"/>
          <w:sz w:val="24"/>
          <w:szCs w:val="24"/>
        </w:rPr>
        <w:t xml:space="preserve">b) </w:t>
      </w:r>
      <w:r>
        <w:rPr>
          <w:rFonts w:ascii="Arial" w:hAnsi="Arial" w:eastAsia="Arial" w:cs="Arial"/>
          <w:sz w:val="24"/>
          <w:szCs w:val="24"/>
        </w:rPr>
        <w:t>situação emergente do cotidiano e</w:t>
      </w:r>
      <w:r>
        <w:rPr>
          <w:rFonts w:ascii="Arial" w:hAnsi="Arial" w:eastAsia="Arial" w:cs="Arial"/>
          <w:sz w:val="24"/>
          <w:szCs w:val="24"/>
        </w:rPr>
        <w:t xml:space="preserve"> </w:t>
      </w:r>
      <w:r w:rsidR="00DE7F49">
        <w:rPr>
          <w:rFonts w:ascii="Arial" w:hAnsi="Arial" w:eastAsia="Arial" w:cs="Arial"/>
          <w:sz w:val="24"/>
          <w:szCs w:val="24"/>
        </w:rPr>
        <w:t xml:space="preserve">c) </w:t>
      </w:r>
      <w:r>
        <w:rPr>
          <w:rFonts w:ascii="Arial" w:hAnsi="Arial" w:eastAsia="Arial" w:cs="Arial"/>
          <w:sz w:val="24"/>
          <w:szCs w:val="24"/>
        </w:rPr>
        <w:t xml:space="preserve">jogos com intuitos pedagógicos. A situação emergente debate fatos reais atrelados </w:t>
      </w:r>
      <w:r>
        <w:rPr>
          <w:rFonts w:ascii="Arial" w:hAnsi="Arial" w:eastAsia="Arial" w:cs="Arial"/>
          <w:sz w:val="24"/>
          <w:szCs w:val="24"/>
        </w:rPr>
        <w:t>aos conteúdos da disciplina, sendo esta uma excelente forma de conectar o que se aprende nos conteúdos ou em debates em sala de aula, com o espaço geográfico vivido pelos es</w:t>
      </w:r>
      <w:r>
        <w:rPr>
          <w:rFonts w:ascii="Arial" w:hAnsi="Arial" w:eastAsia="Arial" w:cs="Arial"/>
          <w:sz w:val="24"/>
          <w:szCs w:val="24"/>
        </w:rPr>
        <w:t xml:space="preserve">tudantes. </w:t>
      </w:r>
    </w:p>
    <w:p xmlns:wp14="http://schemas.microsoft.com/office/word/2010/wordml" w:rsidR="00A75448" w:rsidRDefault="0054667B" w14:paraId="226460B1" wp14:textId="77777777">
      <w:pPr>
        <w:spacing w:line="360" w:lineRule="auto"/>
        <w:ind w:firstLine="720"/>
        <w:jc w:val="both"/>
        <w:rPr>
          <w:rFonts w:ascii="Arial" w:hAnsi="Arial" w:eastAsia="Arial" w:cs="Arial"/>
          <w:sz w:val="24"/>
          <w:szCs w:val="24"/>
        </w:rPr>
      </w:pPr>
      <w:r>
        <w:rPr>
          <w:rFonts w:ascii="Arial" w:hAnsi="Arial" w:eastAsia="Arial" w:cs="Arial"/>
          <w:sz w:val="24"/>
          <w:szCs w:val="24"/>
        </w:rPr>
        <w:t>Referente ao potencial reflexivo da abordagem pedagógica apontada, Moura (2016, p. 121) ressalta que, “a problemática das situações emergentes do cotidiano possibilita à prática educativa a oportunidade de colocar a criança diante da necessidade</w:t>
      </w:r>
      <w:r>
        <w:rPr>
          <w:rFonts w:ascii="Arial" w:hAnsi="Arial" w:eastAsia="Arial" w:cs="Arial"/>
          <w:sz w:val="24"/>
          <w:szCs w:val="24"/>
        </w:rPr>
        <w:t xml:space="preserve"> de vivenciar a solução de problemas significativos para ela”. Em diálogo às temáticas da Geografia que tragam reflexões sobre as problemáticas socioespaciais, o recurso apontado permite explorar divergentes temáticas em sala de aula, despertando a curiosi</w:t>
      </w:r>
      <w:r>
        <w:rPr>
          <w:rFonts w:ascii="Arial" w:hAnsi="Arial" w:eastAsia="Arial" w:cs="Arial"/>
          <w:sz w:val="24"/>
          <w:szCs w:val="24"/>
        </w:rPr>
        <w:t>dade e aproximando os estudantes de questões que perpassam debates conhecidos por eles.</w:t>
      </w:r>
    </w:p>
    <w:p xmlns:wp14="http://schemas.microsoft.com/office/word/2010/wordml" w:rsidR="00A75448" w:rsidRDefault="0054667B" w14:paraId="04379E96" wp14:textId="77777777">
      <w:pPr>
        <w:spacing w:line="360" w:lineRule="auto"/>
        <w:jc w:val="both"/>
        <w:rPr>
          <w:rFonts w:ascii="Arial" w:hAnsi="Arial" w:eastAsia="Arial" w:cs="Arial"/>
          <w:sz w:val="24"/>
          <w:szCs w:val="24"/>
        </w:rPr>
      </w:pPr>
      <w:r>
        <w:rPr>
          <w:rFonts w:ascii="Arial" w:hAnsi="Arial" w:eastAsia="Arial" w:cs="Arial"/>
          <w:sz w:val="24"/>
          <w:szCs w:val="24"/>
        </w:rPr>
        <w:tab/>
      </w:r>
      <w:r>
        <w:rPr>
          <w:rFonts w:ascii="Arial" w:hAnsi="Arial" w:eastAsia="Arial" w:cs="Arial"/>
          <w:sz w:val="24"/>
          <w:szCs w:val="24"/>
        </w:rPr>
        <w:t>Estrutura-se uma situação emergente da seguinte maneira:</w:t>
      </w:r>
    </w:p>
    <w:p xmlns:wp14="http://schemas.microsoft.com/office/word/2010/wordml" w:rsidR="00A75448" w:rsidRDefault="0054667B" w14:paraId="7976D37E" wp14:textId="77777777">
      <w:pPr>
        <w:numPr>
          <w:ilvl w:val="0"/>
          <w:numId w:val="1"/>
        </w:numPr>
        <w:spacing w:after="0" w:line="360" w:lineRule="auto"/>
        <w:jc w:val="both"/>
        <w:rPr>
          <w:rFonts w:ascii="Arial" w:hAnsi="Arial" w:eastAsia="Arial" w:cs="Arial"/>
          <w:sz w:val="24"/>
          <w:szCs w:val="24"/>
        </w:rPr>
      </w:pPr>
      <w:r>
        <w:rPr>
          <w:rFonts w:ascii="Arial" w:hAnsi="Arial" w:eastAsia="Arial" w:cs="Arial"/>
          <w:sz w:val="24"/>
          <w:szCs w:val="24"/>
        </w:rPr>
        <w:t>Associa-se a atividade a algum debate temático de conteúdo que será ensinado na disciplina, priorizando exempl</w:t>
      </w:r>
      <w:r>
        <w:rPr>
          <w:rFonts w:ascii="Arial" w:hAnsi="Arial" w:eastAsia="Arial" w:cs="Arial"/>
          <w:sz w:val="24"/>
          <w:szCs w:val="24"/>
        </w:rPr>
        <w:t>os do âmbito local/regional;</w:t>
      </w:r>
    </w:p>
    <w:p xmlns:wp14="http://schemas.microsoft.com/office/word/2010/wordml" w:rsidR="00A75448" w:rsidRDefault="0054667B" w14:paraId="41A5E5D1" wp14:textId="77777777">
      <w:pPr>
        <w:numPr>
          <w:ilvl w:val="0"/>
          <w:numId w:val="1"/>
        </w:numPr>
        <w:spacing w:after="0" w:line="360" w:lineRule="auto"/>
        <w:jc w:val="both"/>
        <w:rPr>
          <w:rFonts w:ascii="Arial" w:hAnsi="Arial" w:eastAsia="Arial" w:cs="Arial"/>
          <w:sz w:val="24"/>
          <w:szCs w:val="24"/>
        </w:rPr>
      </w:pPr>
      <w:r>
        <w:rPr>
          <w:rFonts w:ascii="Arial" w:hAnsi="Arial" w:eastAsia="Arial" w:cs="Arial"/>
          <w:sz w:val="24"/>
          <w:szCs w:val="24"/>
        </w:rPr>
        <w:t>Cria-se uma atividade prática ou teórica, sendo essencial a formação de equipes para realizar esta atividade;</w:t>
      </w:r>
    </w:p>
    <w:p xmlns:wp14="http://schemas.microsoft.com/office/word/2010/wordml" w:rsidR="00A75448" w:rsidRDefault="0054667B" w14:paraId="52731BAF" wp14:textId="77777777">
      <w:pPr>
        <w:numPr>
          <w:ilvl w:val="0"/>
          <w:numId w:val="1"/>
        </w:numPr>
        <w:spacing w:after="0" w:line="360" w:lineRule="auto"/>
        <w:jc w:val="both"/>
        <w:rPr>
          <w:rFonts w:ascii="Arial" w:hAnsi="Arial" w:eastAsia="Arial" w:cs="Arial"/>
          <w:sz w:val="24"/>
          <w:szCs w:val="24"/>
        </w:rPr>
      </w:pPr>
      <w:r>
        <w:rPr>
          <w:rFonts w:ascii="Arial" w:hAnsi="Arial" w:eastAsia="Arial" w:cs="Arial"/>
          <w:sz w:val="24"/>
          <w:szCs w:val="24"/>
        </w:rPr>
        <w:t>A SDA deve ser objetiva para os estudantes, uma pergunta norteadora, uma motivação a ser investigada através dos cont</w:t>
      </w:r>
      <w:r>
        <w:rPr>
          <w:rFonts w:ascii="Arial" w:hAnsi="Arial" w:eastAsia="Arial" w:cs="Arial"/>
          <w:sz w:val="24"/>
          <w:szCs w:val="24"/>
        </w:rPr>
        <w:t>eúdos estudados. A intenção sempre será a apropriação de conceitos da disciplina;</w:t>
      </w:r>
    </w:p>
    <w:p xmlns:wp14="http://schemas.microsoft.com/office/word/2010/wordml" w:rsidR="00A75448" w:rsidRDefault="0054667B" w14:paraId="32FFFCC3" wp14:textId="77777777">
      <w:pPr>
        <w:numPr>
          <w:ilvl w:val="0"/>
          <w:numId w:val="1"/>
        </w:numPr>
        <w:spacing w:after="0" w:line="360" w:lineRule="auto"/>
        <w:jc w:val="both"/>
        <w:rPr>
          <w:rFonts w:ascii="Arial" w:hAnsi="Arial" w:eastAsia="Arial" w:cs="Arial"/>
          <w:sz w:val="24"/>
          <w:szCs w:val="24"/>
        </w:rPr>
      </w:pPr>
      <w:r>
        <w:rPr>
          <w:rFonts w:ascii="Arial" w:hAnsi="Arial" w:eastAsia="Arial" w:cs="Arial"/>
          <w:sz w:val="24"/>
          <w:szCs w:val="24"/>
        </w:rPr>
        <w:t>Resoluções conjuntas permite</w:t>
      </w:r>
      <w:r w:rsidR="00CA6E75">
        <w:rPr>
          <w:rFonts w:ascii="Arial" w:hAnsi="Arial" w:eastAsia="Arial" w:cs="Arial"/>
          <w:sz w:val="24"/>
          <w:szCs w:val="24"/>
        </w:rPr>
        <w:t>m</w:t>
      </w:r>
      <w:r>
        <w:rPr>
          <w:rFonts w:ascii="Arial" w:hAnsi="Arial" w:eastAsia="Arial" w:cs="Arial"/>
          <w:sz w:val="24"/>
          <w:szCs w:val="24"/>
        </w:rPr>
        <w:t xml:space="preserve"> a construção da aprendizagem através da interação, ou seja, contribuição coletiva;</w:t>
      </w:r>
    </w:p>
    <w:p xmlns:wp14="http://schemas.microsoft.com/office/word/2010/wordml" w:rsidR="00A75448" w:rsidRDefault="0054667B" w14:paraId="1DAE452E" wp14:textId="77777777">
      <w:pPr>
        <w:numPr>
          <w:ilvl w:val="0"/>
          <w:numId w:val="1"/>
        </w:numPr>
        <w:spacing w:line="360" w:lineRule="auto"/>
        <w:jc w:val="both"/>
        <w:rPr>
          <w:rFonts w:ascii="Arial" w:hAnsi="Arial" w:eastAsia="Arial" w:cs="Arial"/>
          <w:sz w:val="24"/>
          <w:szCs w:val="24"/>
        </w:rPr>
      </w:pPr>
      <w:r>
        <w:rPr>
          <w:rFonts w:ascii="Arial" w:hAnsi="Arial" w:eastAsia="Arial" w:cs="Arial"/>
          <w:sz w:val="24"/>
          <w:szCs w:val="24"/>
        </w:rPr>
        <w:t xml:space="preserve">Toda atividade deve ter fases, portanto, compreende-se que as </w:t>
      </w:r>
      <w:r>
        <w:rPr>
          <w:rFonts w:ascii="Arial" w:hAnsi="Arial" w:eastAsia="Arial" w:cs="Arial"/>
          <w:sz w:val="24"/>
          <w:szCs w:val="24"/>
        </w:rPr>
        <w:t>etapas devem ser estruturadas de forma que em cada uma delas os estudantes adquiram informações e construam significados.</w:t>
      </w:r>
    </w:p>
    <w:p xmlns:wp14="http://schemas.microsoft.com/office/word/2010/wordml" w:rsidR="00CA6E75" w:rsidRDefault="0054667B" w14:paraId="0111776C" wp14:textId="77777777">
      <w:pPr>
        <w:spacing w:line="360" w:lineRule="auto"/>
        <w:ind w:firstLine="720"/>
        <w:jc w:val="both"/>
        <w:rPr>
          <w:rFonts w:ascii="Arial" w:hAnsi="Arial" w:eastAsia="Arial" w:cs="Arial"/>
          <w:sz w:val="24"/>
          <w:szCs w:val="24"/>
        </w:rPr>
      </w:pPr>
      <w:r>
        <w:rPr>
          <w:rFonts w:ascii="Arial" w:hAnsi="Arial" w:eastAsia="Arial" w:cs="Arial"/>
          <w:sz w:val="24"/>
          <w:szCs w:val="24"/>
        </w:rPr>
        <w:t>Alguns dos conteúdos da Geografia que podem ser atrelados ao debate racial permeiam temáti</w:t>
      </w:r>
      <w:r w:rsidR="00CA6E75">
        <w:rPr>
          <w:rFonts w:ascii="Arial" w:hAnsi="Arial" w:eastAsia="Arial" w:cs="Arial"/>
          <w:sz w:val="24"/>
          <w:szCs w:val="24"/>
        </w:rPr>
        <w:t>cas como a do racismo ambiental, pois trata-se de um</w:t>
      </w:r>
      <w:r>
        <w:rPr>
          <w:rFonts w:ascii="Arial" w:hAnsi="Arial" w:eastAsia="Arial" w:cs="Arial"/>
          <w:sz w:val="24"/>
          <w:szCs w:val="24"/>
        </w:rPr>
        <w:t xml:space="preserve"> exemplo que integra um </w:t>
      </w:r>
      <w:r w:rsidR="00CA6E75">
        <w:rPr>
          <w:rFonts w:ascii="Arial" w:hAnsi="Arial" w:eastAsia="Arial" w:cs="Arial"/>
          <w:sz w:val="24"/>
          <w:szCs w:val="24"/>
        </w:rPr>
        <w:t>dos</w:t>
      </w:r>
      <w:r>
        <w:rPr>
          <w:rFonts w:ascii="Arial" w:hAnsi="Arial" w:eastAsia="Arial" w:cs="Arial"/>
          <w:sz w:val="24"/>
          <w:szCs w:val="24"/>
        </w:rPr>
        <w:t xml:space="preserve"> debates referente às condições resultantes da desigualdade racial e econômica presente na sociedade. Atrelada a isto, a condição de exclusão espacial </w:t>
      </w:r>
      <w:r>
        <w:rPr>
          <w:rFonts w:ascii="Arial" w:hAnsi="Arial" w:eastAsia="Arial" w:cs="Arial"/>
          <w:sz w:val="24"/>
          <w:szCs w:val="24"/>
        </w:rPr>
        <w:t>imposta aos grupos menos favorecidos, em maioria pessoas negras/pretas,</w:t>
      </w:r>
      <w:r>
        <w:rPr>
          <w:rFonts w:ascii="Arial" w:hAnsi="Arial" w:eastAsia="Arial" w:cs="Arial"/>
          <w:sz w:val="24"/>
          <w:szCs w:val="24"/>
        </w:rPr>
        <w:t xml:space="preserve"> pode ser cotidianamente observada no </w:t>
      </w:r>
      <w:r w:rsidR="00CA6E75">
        <w:rPr>
          <w:rFonts w:ascii="Arial" w:hAnsi="Arial" w:eastAsia="Arial" w:cs="Arial"/>
          <w:sz w:val="24"/>
          <w:szCs w:val="24"/>
        </w:rPr>
        <w:t>espaço vivido.</w:t>
      </w:r>
    </w:p>
    <w:p xmlns:wp14="http://schemas.microsoft.com/office/word/2010/wordml" w:rsidR="00A75448" w:rsidRDefault="0054667B" w14:paraId="4CBF51F3" wp14:textId="77777777">
      <w:pPr>
        <w:spacing w:line="360" w:lineRule="auto"/>
        <w:ind w:firstLine="720"/>
        <w:jc w:val="both"/>
        <w:rPr>
          <w:rFonts w:ascii="Arial" w:hAnsi="Arial" w:eastAsia="Arial" w:cs="Arial"/>
          <w:sz w:val="24"/>
          <w:szCs w:val="24"/>
        </w:rPr>
      </w:pPr>
      <w:r>
        <w:rPr>
          <w:rFonts w:ascii="Arial" w:hAnsi="Arial" w:eastAsia="Arial" w:cs="Arial"/>
          <w:sz w:val="24"/>
          <w:szCs w:val="24"/>
        </w:rPr>
        <w:t>O conteúdo sobre regiões periféricas também pode ser apresentado neste formato de ativ</w:t>
      </w:r>
      <w:r>
        <w:rPr>
          <w:rFonts w:ascii="Arial" w:hAnsi="Arial" w:eastAsia="Arial" w:cs="Arial"/>
          <w:sz w:val="24"/>
          <w:szCs w:val="24"/>
        </w:rPr>
        <w:t>idade como forma de ampliar a compreensão sobre diferenciação de classes e projetos de Governos que, por opção, dividem os grupos sociais em níveis d</w:t>
      </w:r>
      <w:r w:rsidR="00F03BC2">
        <w:rPr>
          <w:rFonts w:ascii="Arial" w:hAnsi="Arial" w:eastAsia="Arial" w:cs="Arial"/>
          <w:sz w:val="24"/>
          <w:szCs w:val="24"/>
        </w:rPr>
        <w:t>e poder econômico e de compra, o</w:t>
      </w:r>
      <w:r>
        <w:rPr>
          <w:rFonts w:ascii="Arial" w:hAnsi="Arial" w:eastAsia="Arial" w:cs="Arial"/>
          <w:sz w:val="24"/>
          <w:szCs w:val="24"/>
        </w:rPr>
        <w:t>nde as mazelas sociais são destinadas a um determinado espaço e grupo da ci</w:t>
      </w:r>
      <w:r>
        <w:rPr>
          <w:rFonts w:ascii="Arial" w:hAnsi="Arial" w:eastAsia="Arial" w:cs="Arial"/>
          <w:sz w:val="24"/>
          <w:szCs w:val="24"/>
        </w:rPr>
        <w:t xml:space="preserve">dade e os maiores investimentos e recursos são atrelados aos espaços mais nobres. </w:t>
      </w:r>
    </w:p>
    <w:p xmlns:wp14="http://schemas.microsoft.com/office/word/2010/wordml" w:rsidR="00A75448" w:rsidRDefault="0054667B" w14:paraId="32051746" wp14:textId="77777777">
      <w:pPr>
        <w:spacing w:line="360" w:lineRule="auto"/>
        <w:ind w:firstLine="720"/>
        <w:jc w:val="both"/>
        <w:rPr>
          <w:rFonts w:ascii="Arial" w:hAnsi="Arial" w:eastAsia="Arial" w:cs="Arial"/>
          <w:color w:val="FF0000"/>
          <w:sz w:val="24"/>
          <w:szCs w:val="24"/>
        </w:rPr>
      </w:pPr>
      <w:r>
        <w:rPr>
          <w:rFonts w:ascii="Arial" w:hAnsi="Arial" w:eastAsia="Arial" w:cs="Arial"/>
          <w:sz w:val="24"/>
          <w:szCs w:val="24"/>
        </w:rPr>
        <w:t>Em contextos mais históricos,</w:t>
      </w:r>
      <w:r w:rsidR="00867D55">
        <w:rPr>
          <w:rFonts w:ascii="Arial" w:hAnsi="Arial" w:eastAsia="Arial" w:cs="Arial"/>
          <w:sz w:val="24"/>
          <w:szCs w:val="24"/>
        </w:rPr>
        <w:t xml:space="preserve"> a revolução industrial e o pós-</w:t>
      </w:r>
      <w:r>
        <w:rPr>
          <w:rFonts w:ascii="Arial" w:hAnsi="Arial" w:eastAsia="Arial" w:cs="Arial"/>
          <w:sz w:val="24"/>
          <w:szCs w:val="24"/>
        </w:rPr>
        <w:t>revolução</w:t>
      </w:r>
      <w:r w:rsidR="00867D55">
        <w:rPr>
          <w:rFonts w:ascii="Arial" w:hAnsi="Arial" w:eastAsia="Arial" w:cs="Arial"/>
          <w:sz w:val="24"/>
          <w:szCs w:val="24"/>
        </w:rPr>
        <w:t xml:space="preserve"> também são temas interessantes</w:t>
      </w:r>
      <w:r>
        <w:rPr>
          <w:rFonts w:ascii="Arial" w:hAnsi="Arial" w:eastAsia="Arial" w:cs="Arial"/>
          <w:sz w:val="24"/>
          <w:szCs w:val="24"/>
        </w:rPr>
        <w:t>. Os danos econômicos causados à população negra/preta assim como os fatores resultantes desde o períod</w:t>
      </w:r>
      <w:r>
        <w:rPr>
          <w:rFonts w:ascii="Arial" w:hAnsi="Arial" w:eastAsia="Arial" w:cs="Arial"/>
          <w:sz w:val="24"/>
          <w:szCs w:val="24"/>
        </w:rPr>
        <w:t>o escravocrata</w:t>
      </w:r>
      <w:r w:rsidR="00867D55">
        <w:rPr>
          <w:rFonts w:ascii="Arial" w:hAnsi="Arial" w:eastAsia="Arial" w:cs="Arial"/>
          <w:sz w:val="24"/>
          <w:szCs w:val="24"/>
        </w:rPr>
        <w:t xml:space="preserve"> refletem a ausência de suporte destinado aos grupos de ex-</w:t>
      </w:r>
      <w:r>
        <w:rPr>
          <w:rFonts w:ascii="Arial" w:hAnsi="Arial" w:eastAsia="Arial" w:cs="Arial"/>
          <w:sz w:val="24"/>
          <w:szCs w:val="24"/>
        </w:rPr>
        <w:t>escravos libertos. Sendo assim, existem inúmeras possibilidades da junção destes conteúdos com a abordagem de atividade pedagógica</w:t>
      </w:r>
      <w:r>
        <w:rPr>
          <w:rFonts w:ascii="Arial" w:hAnsi="Arial" w:eastAsia="Arial" w:cs="Arial"/>
          <w:sz w:val="24"/>
          <w:szCs w:val="24"/>
        </w:rPr>
        <w:t xml:space="preserve"> descrita.</w:t>
      </w:r>
    </w:p>
    <w:p xmlns:wp14="http://schemas.microsoft.com/office/word/2010/wordml" w:rsidR="00A75448" w:rsidRDefault="0054667B" w14:paraId="202F388A" wp14:textId="77777777">
      <w:pPr>
        <w:pStyle w:val="Ttulo2"/>
        <w:keepNext w:val="0"/>
        <w:keepLines w:val="0"/>
        <w:jc w:val="both"/>
        <w:rPr>
          <w:rFonts w:ascii="Arial" w:hAnsi="Arial" w:eastAsia="Arial" w:cs="Arial"/>
          <w:sz w:val="24"/>
          <w:szCs w:val="24"/>
        </w:rPr>
      </w:pPr>
      <w:bookmarkStart w:name="_heading=h.e90rqhbl7vc" w:colFirst="0" w:colLast="0" w:id="1"/>
      <w:bookmarkEnd w:id="1"/>
      <w:r>
        <w:rPr>
          <w:rFonts w:ascii="Arial" w:hAnsi="Arial" w:eastAsia="Arial" w:cs="Arial"/>
          <w:sz w:val="24"/>
          <w:szCs w:val="24"/>
        </w:rPr>
        <w:t>2. Metodologia</w:t>
      </w:r>
    </w:p>
    <w:p xmlns:wp14="http://schemas.microsoft.com/office/word/2010/wordml" w:rsidR="00A75448" w:rsidRDefault="0054667B" w14:paraId="4A911CA2" wp14:textId="77777777">
      <w:pPr>
        <w:spacing w:before="240" w:after="240" w:line="360" w:lineRule="auto"/>
        <w:ind w:firstLine="720"/>
        <w:jc w:val="both"/>
        <w:rPr>
          <w:rFonts w:ascii="Arial" w:hAnsi="Arial" w:eastAsia="Arial" w:cs="Arial"/>
          <w:sz w:val="24"/>
          <w:szCs w:val="24"/>
        </w:rPr>
      </w:pPr>
      <w:r>
        <w:rPr>
          <w:rFonts w:ascii="Arial" w:hAnsi="Arial" w:eastAsia="Arial" w:cs="Arial"/>
          <w:sz w:val="24"/>
          <w:szCs w:val="24"/>
        </w:rPr>
        <w:t>O texto apresentado se trata de um recorte de uma pesquisa maior desenvolvida durante o Mestrado em Geografia que teve como foco o debate sobre a formação de professores e o aprimoramento das abordagens educativas, tendo como proposta a utilização das AOE.</w:t>
      </w:r>
    </w:p>
    <w:p xmlns:wp14="http://schemas.microsoft.com/office/word/2010/wordml" w:rsidR="00A75448" w:rsidRDefault="0054667B" w14:paraId="16EB712B" wp14:textId="77777777">
      <w:pPr>
        <w:spacing w:before="240" w:after="240" w:line="360" w:lineRule="auto"/>
        <w:ind w:firstLine="720"/>
        <w:jc w:val="both"/>
        <w:rPr>
          <w:rFonts w:ascii="Arial" w:hAnsi="Arial" w:eastAsia="Arial" w:cs="Arial"/>
          <w:sz w:val="24"/>
          <w:szCs w:val="24"/>
        </w:rPr>
      </w:pPr>
      <w:r>
        <w:rPr>
          <w:rFonts w:ascii="Arial" w:hAnsi="Arial" w:eastAsia="Arial" w:cs="Arial"/>
          <w:sz w:val="24"/>
          <w:szCs w:val="24"/>
        </w:rPr>
        <w:t>Por este motivo o método filosófico adotado foi a Dialética Marxista, a fim de produzir uma discussão qualitativa como forma de ampliar o debate sobre a relevância de unir recursos metodológicos lúdicos/dinâmicos aos métodos tradicionais constantemente ut</w:t>
      </w:r>
      <w:r>
        <w:rPr>
          <w:rFonts w:ascii="Arial" w:hAnsi="Arial" w:eastAsia="Arial" w:cs="Arial"/>
          <w:sz w:val="24"/>
          <w:szCs w:val="24"/>
        </w:rPr>
        <w:t xml:space="preserve">ilizados por professores nas escolas, compreendidos como: Decorar textos, escritas de conteúdos, repetições, durante o processo de ensino-aprendizagem. </w:t>
      </w:r>
    </w:p>
    <w:p xmlns:wp14="http://schemas.microsoft.com/office/word/2010/wordml" w:rsidR="00A75448" w:rsidRDefault="0054667B" w14:paraId="0D3497AE" wp14:textId="77777777">
      <w:pPr>
        <w:spacing w:before="240" w:after="240" w:line="360" w:lineRule="auto"/>
        <w:ind w:firstLine="720"/>
        <w:jc w:val="both"/>
        <w:rPr>
          <w:rFonts w:ascii="Arial" w:hAnsi="Arial" w:eastAsia="Arial" w:cs="Arial"/>
          <w:sz w:val="24"/>
          <w:szCs w:val="24"/>
        </w:rPr>
      </w:pPr>
      <w:r>
        <w:rPr>
          <w:rFonts w:ascii="Arial" w:hAnsi="Arial" w:eastAsia="Arial" w:cs="Arial"/>
          <w:sz w:val="24"/>
          <w:szCs w:val="24"/>
        </w:rPr>
        <w:t>Referente aos procedimentos metodológicos adotados na pesquisa que contribuíram com a produção deste ma</w:t>
      </w:r>
      <w:r w:rsidR="000E3C78">
        <w:rPr>
          <w:rFonts w:ascii="Arial" w:hAnsi="Arial" w:eastAsia="Arial" w:cs="Arial"/>
          <w:sz w:val="24"/>
          <w:szCs w:val="24"/>
        </w:rPr>
        <w:t xml:space="preserve">terial, </w:t>
      </w:r>
      <w:r>
        <w:rPr>
          <w:rFonts w:ascii="Arial" w:hAnsi="Arial" w:eastAsia="Arial" w:cs="Arial"/>
          <w:sz w:val="24"/>
          <w:szCs w:val="24"/>
        </w:rPr>
        <w:t xml:space="preserve">é válido citar o levantamento bibliográfico, a qual, foi utilizada à Revisão sistemática para buscar textos científicos </w:t>
      </w:r>
      <w:r>
        <w:rPr>
          <w:rFonts w:ascii="Arial" w:hAnsi="Arial" w:eastAsia="Arial" w:cs="Arial"/>
          <w:sz w:val="24"/>
          <w:szCs w:val="24"/>
        </w:rPr>
        <w:t>nos bancos de dados: Google Acadêmico, Scielo e OasisBr, sobre a temática de atividades pedagógicas em Geografia, com foco no es</w:t>
      </w:r>
      <w:r>
        <w:rPr>
          <w:rFonts w:ascii="Arial" w:hAnsi="Arial" w:eastAsia="Arial" w:cs="Arial"/>
          <w:sz w:val="24"/>
          <w:szCs w:val="24"/>
        </w:rPr>
        <w:t xml:space="preserve">tudo de AOE e na produção de AOE com temáticas da Geografia. </w:t>
      </w:r>
    </w:p>
    <w:p xmlns:wp14="http://schemas.microsoft.com/office/word/2010/wordml" w:rsidR="00A75448" w:rsidRDefault="0054667B" w14:paraId="2697DC57" wp14:textId="77777777">
      <w:pPr>
        <w:spacing w:before="240" w:after="240" w:line="360" w:lineRule="auto"/>
        <w:jc w:val="both"/>
        <w:rPr>
          <w:rFonts w:ascii="Arial" w:hAnsi="Arial" w:eastAsia="Arial" w:cs="Arial"/>
          <w:b/>
          <w:sz w:val="24"/>
          <w:szCs w:val="24"/>
        </w:rPr>
      </w:pPr>
      <w:r>
        <w:rPr>
          <w:rFonts w:ascii="Arial" w:hAnsi="Arial" w:eastAsia="Arial" w:cs="Arial"/>
          <w:b/>
          <w:sz w:val="24"/>
          <w:szCs w:val="24"/>
        </w:rPr>
        <w:t>3. Resultados e Discussão</w:t>
      </w:r>
    </w:p>
    <w:p xmlns:wp14="http://schemas.microsoft.com/office/word/2010/wordml" w:rsidR="00A75448" w:rsidRDefault="0054667B" w14:paraId="0FFAF707" wp14:textId="77777777">
      <w:pPr>
        <w:spacing w:before="240" w:after="0" w:line="360" w:lineRule="auto"/>
        <w:jc w:val="both"/>
        <w:rPr>
          <w:rFonts w:ascii="Arial" w:hAnsi="Arial" w:eastAsia="Arial" w:cs="Arial"/>
          <w:sz w:val="24"/>
          <w:szCs w:val="24"/>
        </w:rPr>
      </w:pPr>
      <w:r>
        <w:rPr>
          <w:rFonts w:ascii="Arial" w:hAnsi="Arial" w:eastAsia="Arial" w:cs="Arial"/>
          <w:b/>
          <w:sz w:val="24"/>
          <w:szCs w:val="24"/>
        </w:rPr>
        <w:tab/>
      </w:r>
      <w:r>
        <w:rPr>
          <w:rFonts w:ascii="Arial" w:hAnsi="Arial" w:eastAsia="Arial" w:cs="Arial"/>
          <w:sz w:val="24"/>
          <w:szCs w:val="24"/>
        </w:rPr>
        <w:t>Ao investigar os materiais bibliográficos sobre AOE constatou-se a inexistência de trabalhos sobre esta temática na área da Geografia. Majoritariamente encontram-se pe</w:t>
      </w:r>
      <w:r>
        <w:rPr>
          <w:rFonts w:ascii="Arial" w:hAnsi="Arial" w:eastAsia="Arial" w:cs="Arial"/>
          <w:sz w:val="24"/>
          <w:szCs w:val="24"/>
        </w:rPr>
        <w:t xml:space="preserve">squisas que exploram esta metodologia e produzem recursos didáticos através dela nas áreas de exatas como: Matemática, física e química. Tal questão, em teoria, pode ser resultado do campo de formação do autor e criador do modelo investigado. Moura possui </w:t>
      </w:r>
      <w:r>
        <w:rPr>
          <w:rFonts w:ascii="Arial" w:hAnsi="Arial" w:eastAsia="Arial" w:cs="Arial"/>
          <w:sz w:val="24"/>
          <w:szCs w:val="24"/>
        </w:rPr>
        <w:t xml:space="preserve">formações acadêmicas superiores em matemática e educação. </w:t>
      </w:r>
    </w:p>
    <w:p xmlns:wp14="http://schemas.microsoft.com/office/word/2010/wordml" w:rsidR="00A75448" w:rsidRDefault="0054667B" w14:paraId="2DDAB66E" wp14:textId="193C3444">
      <w:pPr>
        <w:spacing w:before="240" w:after="0" w:line="360" w:lineRule="auto"/>
        <w:jc w:val="both"/>
        <w:rPr>
          <w:rFonts w:ascii="Arial" w:hAnsi="Arial" w:eastAsia="Arial" w:cs="Arial"/>
          <w:sz w:val="24"/>
          <w:szCs w:val="24"/>
        </w:rPr>
      </w:pPr>
      <w:r>
        <w:rPr>
          <w:rFonts w:ascii="Arial" w:hAnsi="Arial" w:eastAsia="Arial" w:cs="Arial"/>
          <w:sz w:val="24"/>
          <w:szCs w:val="24"/>
        </w:rPr>
        <w:tab/>
      </w:r>
      <w:r w:rsidR="0054667B">
        <w:rPr>
          <w:rFonts w:ascii="Arial" w:hAnsi="Arial" w:eastAsia="Arial" w:cs="Arial"/>
          <w:sz w:val="24"/>
          <w:szCs w:val="24"/>
        </w:rPr>
        <w:t>A elaboração das atividades de situação emergente do cotidiano contemplam</w:t>
      </w:r>
      <w:r w:rsidR="0054667B">
        <w:rPr>
          <w:rFonts w:ascii="Arial" w:hAnsi="Arial" w:eastAsia="Arial" w:cs="Arial"/>
          <w:sz w:val="24"/>
          <w:szCs w:val="24"/>
        </w:rPr>
        <w:t xml:space="preserve"> um trabalho em específico que se diferencia dos demais formatos. Para ter como diferencial dialogar com a realidade estrit</w:t>
      </w:r>
      <w:r w:rsidR="0054667B">
        <w:rPr>
          <w:rFonts w:ascii="Arial" w:hAnsi="Arial" w:eastAsia="Arial" w:cs="Arial"/>
          <w:sz w:val="24"/>
          <w:szCs w:val="24"/>
        </w:rPr>
        <w:t xml:space="preserve">amente dita, é necessário a busca </w:t>
      </w:r>
      <w:r w:rsidR="4783B090">
        <w:rPr>
          <w:rFonts w:ascii="Arial" w:hAnsi="Arial" w:eastAsia="Arial" w:cs="Arial"/>
          <w:sz w:val="24"/>
          <w:szCs w:val="24"/>
        </w:rPr>
        <w:t>informações</w:t>
      </w:r>
      <w:r w:rsidR="0054667B">
        <w:rPr>
          <w:rFonts w:ascii="Arial" w:hAnsi="Arial" w:eastAsia="Arial" w:cs="Arial"/>
          <w:sz w:val="24"/>
          <w:szCs w:val="24"/>
        </w:rPr>
        <w:t xml:space="preserve"> locais sobre temáticas </w:t>
      </w:r>
      <w:r w:rsidR="56434ACC">
        <w:rPr>
          <w:rFonts w:ascii="Arial" w:hAnsi="Arial" w:eastAsia="Arial" w:cs="Arial"/>
          <w:sz w:val="24"/>
          <w:szCs w:val="24"/>
        </w:rPr>
        <w:t>socioespaciaos</w:t>
      </w:r>
      <w:r w:rsidR="56434ACC">
        <w:rPr>
          <w:rFonts w:ascii="Arial" w:hAnsi="Arial" w:eastAsia="Arial" w:cs="Arial"/>
          <w:sz w:val="24"/>
          <w:szCs w:val="24"/>
        </w:rPr>
        <w:t xml:space="preserve"> que dialoguem com os conteúdos </w:t>
      </w:r>
      <w:r w:rsidR="0054667B">
        <w:rPr>
          <w:rFonts w:ascii="Arial" w:hAnsi="Arial" w:eastAsia="Arial" w:cs="Arial"/>
          <w:sz w:val="24"/>
          <w:szCs w:val="24"/>
        </w:rPr>
        <w:t>da Geografia</w:t>
      </w:r>
      <w:r w:rsidR="13ED998E">
        <w:rPr>
          <w:rFonts w:ascii="Arial" w:hAnsi="Arial" w:eastAsia="Arial" w:cs="Arial"/>
          <w:sz w:val="24"/>
          <w:szCs w:val="24"/>
        </w:rPr>
        <w:t xml:space="preserve"> estudados na disciplina,</w:t>
      </w:r>
      <w:r w:rsidR="0054667B">
        <w:rPr>
          <w:rFonts w:ascii="Arial" w:hAnsi="Arial" w:eastAsia="Arial" w:cs="Arial"/>
          <w:sz w:val="24"/>
          <w:szCs w:val="24"/>
        </w:rPr>
        <w:t xml:space="preserve"> </w:t>
      </w:r>
      <w:r w:rsidR="0054667B">
        <w:rPr>
          <w:rFonts w:ascii="Arial" w:hAnsi="Arial" w:eastAsia="Arial" w:cs="Arial"/>
          <w:sz w:val="24"/>
          <w:szCs w:val="24"/>
        </w:rPr>
        <w:t xml:space="preserve">que possam se conectar </w:t>
      </w:r>
      <w:r w:rsidR="4045C0A3">
        <w:rPr>
          <w:rFonts w:ascii="Arial" w:hAnsi="Arial" w:eastAsia="Arial" w:cs="Arial"/>
          <w:sz w:val="24"/>
          <w:szCs w:val="24"/>
        </w:rPr>
        <w:t xml:space="preserve">com a </w:t>
      </w:r>
      <w:r w:rsidR="4045C0A3">
        <w:rPr>
          <w:rFonts w:ascii="Arial" w:hAnsi="Arial" w:eastAsia="Arial" w:cs="Arial"/>
          <w:sz w:val="24"/>
          <w:szCs w:val="24"/>
        </w:rPr>
        <w:t>abordaagem</w:t>
      </w:r>
      <w:r w:rsidR="4045C0A3">
        <w:rPr>
          <w:rFonts w:ascii="Arial" w:hAnsi="Arial" w:eastAsia="Arial" w:cs="Arial"/>
          <w:sz w:val="24"/>
          <w:szCs w:val="24"/>
        </w:rPr>
        <w:t xml:space="preserve"> metodológica e contribuir com o desenvolvimento</w:t>
      </w:r>
      <w:r w:rsidR="0054667B">
        <w:rPr>
          <w:rFonts w:ascii="Arial" w:hAnsi="Arial" w:eastAsia="Arial" w:cs="Arial"/>
          <w:sz w:val="24"/>
          <w:szCs w:val="24"/>
        </w:rPr>
        <w:t xml:space="preserve"> </w:t>
      </w:r>
      <w:r w:rsidR="2DB88DB2">
        <w:rPr>
          <w:rFonts w:ascii="Arial" w:hAnsi="Arial" w:eastAsia="Arial" w:cs="Arial"/>
          <w:sz w:val="24"/>
          <w:szCs w:val="24"/>
        </w:rPr>
        <w:t>d</w:t>
      </w:r>
      <w:r w:rsidR="0054667B">
        <w:rPr>
          <w:rFonts w:ascii="Arial" w:hAnsi="Arial" w:eastAsia="Arial" w:cs="Arial"/>
          <w:sz w:val="24"/>
          <w:szCs w:val="24"/>
        </w:rPr>
        <w:t>as etapas</w:t>
      </w:r>
      <w:r w:rsidR="0F2957DE">
        <w:rPr>
          <w:rFonts w:ascii="Arial" w:hAnsi="Arial" w:eastAsia="Arial" w:cs="Arial"/>
          <w:sz w:val="24"/>
          <w:szCs w:val="24"/>
        </w:rPr>
        <w:t xml:space="preserve"> de apredizagem</w:t>
      </w:r>
      <w:r w:rsidR="0054667B">
        <w:rPr>
          <w:rFonts w:ascii="Arial" w:hAnsi="Arial" w:eastAsia="Arial" w:cs="Arial"/>
          <w:sz w:val="24"/>
          <w:szCs w:val="24"/>
        </w:rPr>
        <w:t>.</w:t>
      </w:r>
    </w:p>
    <w:p xmlns:wp14="http://schemas.microsoft.com/office/word/2010/wordml" w:rsidR="00A75448" w:rsidP="4B008E57" w:rsidRDefault="0054667B" w14:paraId="6F116997" wp14:textId="1DFEDD98">
      <w:pPr>
        <w:spacing w:before="240" w:after="0" w:line="360" w:lineRule="auto"/>
        <w:jc w:val="both"/>
        <w:rPr>
          <w:rFonts w:ascii="Arial" w:hAnsi="Arial" w:eastAsia="Arial" w:cs="Arial"/>
          <w:sz w:val="24"/>
          <w:szCs w:val="24"/>
        </w:rPr>
      </w:pPr>
      <w:r>
        <w:rPr>
          <w:rFonts w:ascii="Arial" w:hAnsi="Arial" w:eastAsia="Arial" w:cs="Arial"/>
          <w:sz w:val="24"/>
          <w:szCs w:val="24"/>
        </w:rPr>
        <w:tab/>
      </w:r>
      <w:r w:rsidR="0054667B">
        <w:rPr>
          <w:rFonts w:ascii="Arial" w:hAnsi="Arial" w:eastAsia="Arial" w:cs="Arial"/>
          <w:sz w:val="24"/>
          <w:szCs w:val="24"/>
        </w:rPr>
        <w:t xml:space="preserve">A aplicação das </w:t>
      </w:r>
      <w:r w:rsidR="71D19685">
        <w:rPr>
          <w:rFonts w:ascii="Arial" w:hAnsi="Arial" w:eastAsia="Arial" w:cs="Arial"/>
          <w:sz w:val="24"/>
          <w:szCs w:val="24"/>
        </w:rPr>
        <w:t xml:space="preserve">ações </w:t>
      </w:r>
      <w:r w:rsidR="0054667B">
        <w:rPr>
          <w:rFonts w:ascii="Arial" w:hAnsi="Arial" w:eastAsia="Arial" w:cs="Arial"/>
          <w:sz w:val="24"/>
          <w:szCs w:val="24"/>
        </w:rPr>
        <w:t>práticas</w:t>
      </w:r>
      <w:r w:rsidR="2D14D46C">
        <w:rPr>
          <w:rFonts w:ascii="Arial" w:hAnsi="Arial" w:eastAsia="Arial" w:cs="Arial"/>
          <w:sz w:val="24"/>
          <w:szCs w:val="24"/>
        </w:rPr>
        <w:t xml:space="preserve"> dentro das AOE elaboradas</w:t>
      </w:r>
      <w:r w:rsidR="0054667B">
        <w:rPr>
          <w:rFonts w:ascii="Arial" w:hAnsi="Arial" w:eastAsia="Arial" w:cs="Arial"/>
          <w:sz w:val="24"/>
          <w:szCs w:val="24"/>
        </w:rPr>
        <w:t xml:space="preserve"> </w:t>
      </w:r>
      <w:r w:rsidR="0054667B">
        <w:rPr>
          <w:rFonts w:ascii="Arial" w:hAnsi="Arial" w:eastAsia="Arial" w:cs="Arial"/>
          <w:sz w:val="24"/>
          <w:szCs w:val="24"/>
        </w:rPr>
        <w:t>resultaram</w:t>
      </w:r>
      <w:r w:rsidR="0054667B">
        <w:rPr>
          <w:rFonts w:ascii="Arial" w:hAnsi="Arial" w:eastAsia="Arial" w:cs="Arial"/>
          <w:sz w:val="24"/>
          <w:szCs w:val="24"/>
        </w:rPr>
        <w:t xml:space="preserve"> no intere</w:t>
      </w:r>
      <w:r w:rsidR="0054667B">
        <w:rPr>
          <w:rFonts w:ascii="Arial" w:hAnsi="Arial" w:eastAsia="Arial" w:cs="Arial"/>
          <w:sz w:val="24"/>
          <w:szCs w:val="24"/>
        </w:rPr>
        <w:t xml:space="preserve">sse dos futuros professores </w:t>
      </w:r>
      <w:r w:rsidR="48BB5C7E">
        <w:rPr>
          <w:rFonts w:ascii="Arial" w:hAnsi="Arial" w:eastAsia="Arial" w:cs="Arial"/>
          <w:sz w:val="24"/>
          <w:szCs w:val="24"/>
        </w:rPr>
        <w:t xml:space="preserve">de abordarem </w:t>
      </w:r>
      <w:r w:rsidR="0054667B">
        <w:rPr>
          <w:rFonts w:ascii="Arial" w:hAnsi="Arial" w:eastAsia="Arial" w:cs="Arial"/>
          <w:sz w:val="24"/>
          <w:szCs w:val="24"/>
        </w:rPr>
        <w:t>a temática</w:t>
      </w:r>
      <w:r w:rsidR="4B1CFBB0">
        <w:rPr>
          <w:rFonts w:ascii="Arial" w:hAnsi="Arial" w:eastAsia="Arial" w:cs="Arial"/>
          <w:sz w:val="24"/>
          <w:szCs w:val="24"/>
        </w:rPr>
        <w:t xml:space="preserve"> estudada na disciplina</w:t>
      </w:r>
      <w:r w:rsidR="0054667B">
        <w:rPr>
          <w:rFonts w:ascii="Arial" w:hAnsi="Arial" w:eastAsia="Arial" w:cs="Arial"/>
          <w:sz w:val="24"/>
          <w:szCs w:val="24"/>
        </w:rPr>
        <w:t xml:space="preserve"> </w:t>
      </w:r>
      <w:r w:rsidR="58F5CBA3">
        <w:rPr>
          <w:rFonts w:ascii="Arial" w:hAnsi="Arial" w:eastAsia="Arial" w:cs="Arial"/>
          <w:sz w:val="24"/>
          <w:szCs w:val="24"/>
        </w:rPr>
        <w:t>d</w:t>
      </w:r>
      <w:r w:rsidR="0054667B">
        <w:rPr>
          <w:rFonts w:ascii="Arial" w:hAnsi="Arial" w:eastAsia="Arial" w:cs="Arial"/>
          <w:sz w:val="24"/>
          <w:szCs w:val="24"/>
        </w:rPr>
        <w:t>e</w:t>
      </w:r>
      <w:r w:rsidR="5107737E">
        <w:rPr>
          <w:rFonts w:ascii="Arial" w:hAnsi="Arial" w:eastAsia="Arial" w:cs="Arial"/>
          <w:sz w:val="24"/>
          <w:szCs w:val="24"/>
        </w:rPr>
        <w:t xml:space="preserve"> </w:t>
      </w:r>
      <w:r w:rsidR="0054667B">
        <w:rPr>
          <w:rFonts w:ascii="Arial" w:hAnsi="Arial" w:eastAsia="Arial" w:cs="Arial"/>
          <w:sz w:val="24"/>
          <w:szCs w:val="24"/>
        </w:rPr>
        <w:t>uma forma criativa, com potencial de gerar a aprendizagem</w:t>
      </w:r>
      <w:r w:rsidR="00950C4D">
        <w:rPr>
          <w:rFonts w:ascii="Arial" w:hAnsi="Arial" w:eastAsia="Arial" w:cs="Arial"/>
          <w:sz w:val="24"/>
          <w:szCs w:val="24"/>
        </w:rPr>
        <w:t xml:space="preserve"> nos estudantes que </w:t>
      </w:r>
      <w:r w:rsidR="00950C4D">
        <w:rPr>
          <w:rFonts w:ascii="Arial" w:hAnsi="Arial" w:eastAsia="Arial" w:cs="Arial"/>
          <w:sz w:val="24"/>
          <w:szCs w:val="24"/>
        </w:rPr>
        <w:t>esntão</w:t>
      </w:r>
      <w:r w:rsidR="00950C4D">
        <w:rPr>
          <w:rFonts w:ascii="Arial" w:hAnsi="Arial" w:eastAsia="Arial" w:cs="Arial"/>
          <w:sz w:val="24"/>
          <w:szCs w:val="24"/>
        </w:rPr>
        <w:t xml:space="preserve"> inseridos neste </w:t>
      </w:r>
      <w:r w:rsidR="0054667B">
        <w:rPr>
          <w:rFonts w:ascii="Arial" w:hAnsi="Arial" w:eastAsia="Arial" w:cs="Arial"/>
          <w:sz w:val="24"/>
          <w:szCs w:val="24"/>
        </w:rPr>
        <w:t>contexto educaciona</w:t>
      </w:r>
      <w:r w:rsidR="41B7922A">
        <w:rPr>
          <w:rFonts w:ascii="Arial" w:hAnsi="Arial" w:eastAsia="Arial" w:cs="Arial"/>
          <w:sz w:val="24"/>
          <w:szCs w:val="24"/>
        </w:rPr>
        <w:t>l</w:t>
      </w:r>
      <w:r w:rsidR="0054667B">
        <w:rPr>
          <w:rFonts w:ascii="Arial" w:hAnsi="Arial" w:eastAsia="Arial" w:cs="Arial"/>
          <w:sz w:val="24"/>
          <w:szCs w:val="24"/>
        </w:rPr>
        <w:t>.</w:t>
      </w:r>
      <w:r w:rsidR="40D3108B">
        <w:rPr>
          <w:rFonts w:ascii="Arial" w:hAnsi="Arial" w:eastAsia="Arial" w:cs="Arial"/>
          <w:sz w:val="24"/>
          <w:szCs w:val="24"/>
        </w:rPr>
        <w:t xml:space="preserve"> </w:t>
      </w:r>
      <w:r w:rsidRPr="4B008E57" w:rsidR="08277D93">
        <w:rPr>
          <w:rFonts w:ascii="Arial" w:hAnsi="Arial" w:eastAsia="Arial" w:cs="Arial"/>
          <w:sz w:val="24"/>
          <w:szCs w:val="24"/>
        </w:rPr>
        <w:t xml:space="preserve">Como forma de implementar a discussão da </w:t>
      </w:r>
      <w:r w:rsidRPr="4B008E57" w:rsidR="08277D93">
        <w:rPr>
          <w:rFonts w:ascii="Arial" w:hAnsi="Arial" w:eastAsia="Arial" w:cs="Arial"/>
          <w:sz w:val="24"/>
          <w:szCs w:val="24"/>
        </w:rPr>
        <w:t>temátrica</w:t>
      </w:r>
      <w:r w:rsidRPr="4B008E57" w:rsidR="08277D93">
        <w:rPr>
          <w:rFonts w:ascii="Arial" w:hAnsi="Arial" w:eastAsia="Arial" w:cs="Arial"/>
          <w:sz w:val="24"/>
          <w:szCs w:val="24"/>
        </w:rPr>
        <w:t xml:space="preserve"> estudada, foi apresentada na pesquisa uma </w:t>
      </w:r>
      <w:r w:rsidRPr="4B008E57" w:rsidR="57101E71">
        <w:rPr>
          <w:rFonts w:ascii="Arial" w:hAnsi="Arial" w:eastAsia="Arial" w:cs="Arial"/>
          <w:sz w:val="24"/>
          <w:szCs w:val="24"/>
        </w:rPr>
        <w:t xml:space="preserve">AOE sobre </w:t>
      </w:r>
      <w:r w:rsidRPr="4B008E57" w:rsidR="42977F2D">
        <w:rPr>
          <w:rFonts w:ascii="Arial" w:hAnsi="Arial" w:eastAsia="Arial" w:cs="Arial"/>
          <w:sz w:val="24"/>
          <w:szCs w:val="24"/>
        </w:rPr>
        <w:t>o conteúdo de r</w:t>
      </w:r>
      <w:r w:rsidRPr="4B008E57" w:rsidR="57101E71">
        <w:rPr>
          <w:rFonts w:ascii="Arial" w:hAnsi="Arial" w:eastAsia="Arial" w:cs="Arial"/>
          <w:sz w:val="24"/>
          <w:szCs w:val="24"/>
        </w:rPr>
        <w:t xml:space="preserve">acismo </w:t>
      </w:r>
      <w:r w:rsidRPr="4B008E57" w:rsidR="2C0B181A">
        <w:rPr>
          <w:rFonts w:ascii="Arial" w:hAnsi="Arial" w:eastAsia="Arial" w:cs="Arial"/>
          <w:sz w:val="24"/>
          <w:szCs w:val="24"/>
        </w:rPr>
        <w:t>a</w:t>
      </w:r>
      <w:r w:rsidRPr="4B008E57" w:rsidR="57101E71">
        <w:rPr>
          <w:rFonts w:ascii="Arial" w:hAnsi="Arial" w:eastAsia="Arial" w:cs="Arial"/>
          <w:sz w:val="24"/>
          <w:szCs w:val="24"/>
        </w:rPr>
        <w:t>mbiental</w:t>
      </w:r>
      <w:r w:rsidRPr="4B008E57" w:rsidR="2AEC69A9">
        <w:rPr>
          <w:rFonts w:ascii="Arial" w:hAnsi="Arial" w:eastAsia="Arial" w:cs="Arial"/>
          <w:sz w:val="24"/>
          <w:szCs w:val="24"/>
        </w:rPr>
        <w:t xml:space="preserve"> previsto na BNCC, habilidade</w:t>
      </w:r>
      <w:r w:rsidRPr="4B008E57" w:rsidR="4329E427">
        <w:rPr>
          <w:rFonts w:ascii="Arial" w:hAnsi="Arial" w:eastAsia="Arial" w:cs="Arial"/>
          <w:sz w:val="24"/>
          <w:szCs w:val="24"/>
        </w:rPr>
        <w:t>s</w:t>
      </w:r>
      <w:r w:rsidRPr="4B008E57" w:rsidR="2AEC69A9">
        <w:rPr>
          <w:rFonts w:ascii="Arial" w:hAnsi="Arial" w:eastAsia="Arial" w:cs="Arial"/>
          <w:sz w:val="24"/>
          <w:szCs w:val="24"/>
        </w:rPr>
        <w:t xml:space="preserve"> </w:t>
      </w:r>
      <w:r w:rsidRPr="4B008E57" w:rsidR="2AEC69A9">
        <w:rPr>
          <w:rFonts w:ascii="Arial" w:hAnsi="Arial" w:eastAsia="Arial" w:cs="Arial"/>
          <w:sz w:val="24"/>
          <w:szCs w:val="24"/>
        </w:rPr>
        <w:t>(</w:t>
      </w:r>
      <w:r w:rsidRPr="4B008E57" w:rsidR="66107877">
        <w:rPr>
          <w:rFonts w:ascii="Arial" w:hAnsi="Arial" w:eastAsia="Arial" w:cs="Arial"/>
          <w:b w:val="0"/>
          <w:bCs w:val="0"/>
          <w:i w:val="0"/>
          <w:iCs w:val="0"/>
          <w:caps w:val="0"/>
          <w:smallCaps w:val="0"/>
          <w:noProof w:val="0"/>
          <w:sz w:val="24"/>
          <w:szCs w:val="24"/>
          <w:lang w:val="pt-BR"/>
        </w:rPr>
        <w:t>EF05GE02</w:t>
      </w:r>
      <w:r w:rsidRPr="4B008E57" w:rsidR="2AEC69A9">
        <w:rPr>
          <w:rFonts w:ascii="Arial" w:hAnsi="Arial" w:eastAsia="Arial" w:cs="Arial"/>
          <w:sz w:val="24"/>
          <w:szCs w:val="24"/>
        </w:rPr>
        <w:t>)</w:t>
      </w:r>
      <w:r w:rsidRPr="4B008E57" w:rsidR="5DB0DBC6">
        <w:rPr>
          <w:rFonts w:ascii="Arial" w:hAnsi="Arial" w:eastAsia="Arial" w:cs="Arial"/>
          <w:sz w:val="24"/>
          <w:szCs w:val="24"/>
        </w:rPr>
        <w:t xml:space="preserve">, </w:t>
      </w:r>
      <w:r w:rsidRPr="4B008E57" w:rsidR="1FE0F055">
        <w:rPr>
          <w:rFonts w:ascii="Arial" w:hAnsi="Arial" w:eastAsia="Arial" w:cs="Arial"/>
          <w:b w:val="0"/>
          <w:bCs w:val="0"/>
          <w:sz w:val="24"/>
          <w:szCs w:val="24"/>
        </w:rPr>
        <w:t>(</w:t>
      </w:r>
      <w:r w:rsidRPr="4B008E57" w:rsidR="1FE0F055">
        <w:rPr>
          <w:rFonts w:ascii="Arial" w:hAnsi="Arial" w:eastAsia="Arial" w:cs="Arial"/>
          <w:b w:val="0"/>
          <w:bCs w:val="0"/>
          <w:i w:val="0"/>
          <w:iCs w:val="0"/>
          <w:caps w:val="0"/>
          <w:smallCaps w:val="0"/>
          <w:noProof w:val="0"/>
          <w:sz w:val="24"/>
          <w:szCs w:val="24"/>
          <w:lang w:val="pt-BR"/>
        </w:rPr>
        <w:t>EF08GE23),</w:t>
      </w:r>
      <w:r w:rsidRPr="4B008E57" w:rsidR="2AEC69A9">
        <w:rPr>
          <w:rFonts w:ascii="Arial" w:hAnsi="Arial" w:eastAsia="Arial" w:cs="Arial"/>
          <w:b w:val="0"/>
          <w:bCs w:val="0"/>
          <w:sz w:val="24"/>
          <w:szCs w:val="24"/>
        </w:rPr>
        <w:t xml:space="preserve"> para ser</w:t>
      </w:r>
      <w:r w:rsidRPr="4B008E57" w:rsidR="3795143A">
        <w:rPr>
          <w:rFonts w:ascii="Arial" w:hAnsi="Arial" w:eastAsia="Arial" w:cs="Arial"/>
          <w:b w:val="0"/>
          <w:bCs w:val="0"/>
          <w:sz w:val="24"/>
          <w:szCs w:val="24"/>
        </w:rPr>
        <w:t>em abordadas</w:t>
      </w:r>
      <w:r w:rsidRPr="4B008E57" w:rsidR="2AEC69A9">
        <w:rPr>
          <w:rFonts w:ascii="Arial" w:hAnsi="Arial" w:eastAsia="Arial" w:cs="Arial"/>
          <w:b w:val="0"/>
          <w:bCs w:val="0"/>
          <w:sz w:val="24"/>
          <w:szCs w:val="24"/>
        </w:rPr>
        <w:t xml:space="preserve"> </w:t>
      </w:r>
      <w:r w:rsidRPr="4B008E57" w:rsidR="23E39340">
        <w:rPr>
          <w:rFonts w:ascii="Arial" w:hAnsi="Arial" w:eastAsia="Arial" w:cs="Arial"/>
          <w:sz w:val="24"/>
          <w:szCs w:val="24"/>
        </w:rPr>
        <w:t>do quinto ao oitavo</w:t>
      </w:r>
      <w:r w:rsidRPr="4B008E57" w:rsidR="2AEC69A9">
        <w:rPr>
          <w:rFonts w:ascii="Arial" w:hAnsi="Arial" w:eastAsia="Arial" w:cs="Arial"/>
          <w:sz w:val="24"/>
          <w:szCs w:val="24"/>
        </w:rPr>
        <w:t xml:space="preserve"> ano do ensino fundamental. </w:t>
      </w:r>
      <w:r>
        <w:tab/>
      </w:r>
      <w:r>
        <w:tab/>
      </w:r>
      <w:r w:rsidRPr="4B008E57" w:rsidR="15AAC3CF">
        <w:rPr>
          <w:rFonts w:ascii="Arial" w:hAnsi="Arial" w:eastAsia="Arial" w:cs="Arial"/>
          <w:sz w:val="24"/>
          <w:szCs w:val="24"/>
        </w:rPr>
        <w:t xml:space="preserve">A </w:t>
      </w:r>
      <w:r w:rsidRPr="4B008E57" w:rsidR="4B008E57">
        <w:rPr>
          <w:rFonts w:ascii="Arial" w:hAnsi="Arial" w:eastAsia="Arial" w:cs="Arial"/>
          <w:sz w:val="24"/>
          <w:szCs w:val="24"/>
        </w:rPr>
        <w:t>S</w:t>
      </w:r>
      <w:r w:rsidRPr="4B008E57" w:rsidR="57101E71">
        <w:rPr>
          <w:rFonts w:ascii="Arial" w:hAnsi="Arial" w:eastAsia="Arial" w:cs="Arial"/>
          <w:sz w:val="24"/>
          <w:szCs w:val="24"/>
        </w:rPr>
        <w:t xml:space="preserve">DA </w:t>
      </w:r>
      <w:r w:rsidRPr="4B008E57" w:rsidR="298515CC">
        <w:rPr>
          <w:rFonts w:ascii="Arial" w:hAnsi="Arial" w:eastAsia="Arial" w:cs="Arial"/>
          <w:sz w:val="24"/>
          <w:szCs w:val="24"/>
        </w:rPr>
        <w:t>da</w:t>
      </w:r>
      <w:r w:rsidRPr="4B008E57" w:rsidR="298515CC">
        <w:rPr>
          <w:rFonts w:ascii="Arial" w:hAnsi="Arial" w:eastAsia="Arial" w:cs="Arial"/>
          <w:sz w:val="24"/>
          <w:szCs w:val="24"/>
        </w:rPr>
        <w:t xml:space="preserve"> AOE foi </w:t>
      </w:r>
      <w:r w:rsidRPr="4B008E57" w:rsidR="298515CC">
        <w:rPr>
          <w:rFonts w:ascii="Arial" w:hAnsi="Arial" w:eastAsia="Arial" w:cs="Arial"/>
          <w:sz w:val="24"/>
          <w:szCs w:val="24"/>
        </w:rPr>
        <w:t>constituida</w:t>
      </w:r>
      <w:r w:rsidRPr="4B008E57" w:rsidR="298515CC">
        <w:rPr>
          <w:rFonts w:ascii="Arial" w:hAnsi="Arial" w:eastAsia="Arial" w:cs="Arial"/>
          <w:sz w:val="24"/>
          <w:szCs w:val="24"/>
        </w:rPr>
        <w:t xml:space="preserve"> </w:t>
      </w:r>
      <w:r w:rsidRPr="4B008E57" w:rsidR="57101E71">
        <w:rPr>
          <w:rFonts w:ascii="Arial" w:hAnsi="Arial" w:eastAsia="Arial" w:cs="Arial"/>
          <w:sz w:val="24"/>
          <w:szCs w:val="24"/>
        </w:rPr>
        <w:t>no form</w:t>
      </w:r>
      <w:r w:rsidRPr="4B008E57" w:rsidR="29117637">
        <w:rPr>
          <w:rFonts w:ascii="Arial" w:hAnsi="Arial" w:eastAsia="Arial" w:cs="Arial"/>
          <w:sz w:val="24"/>
          <w:szCs w:val="24"/>
        </w:rPr>
        <w:t>ato de situação emergente do cotidiano</w:t>
      </w:r>
      <w:r w:rsidRPr="4B008E57" w:rsidR="3A1F0C7B">
        <w:rPr>
          <w:rFonts w:ascii="Arial" w:hAnsi="Arial" w:eastAsia="Arial" w:cs="Arial"/>
          <w:sz w:val="24"/>
          <w:szCs w:val="24"/>
        </w:rPr>
        <w:t>, tendo</w:t>
      </w:r>
      <w:r w:rsidRPr="4B008E57" w:rsidR="761978FD">
        <w:rPr>
          <w:rFonts w:ascii="Arial" w:hAnsi="Arial" w:eastAsia="Arial" w:cs="Arial"/>
          <w:sz w:val="24"/>
          <w:szCs w:val="24"/>
        </w:rPr>
        <w:t xml:space="preserve"> como finalidade trazer reflexões sobre os diferentes contextos que o racismo ambiental reflete no cotidiano de pessoas </w:t>
      </w:r>
      <w:r w:rsidRPr="4B008E57" w:rsidR="761978FD">
        <w:rPr>
          <w:rFonts w:ascii="Arial" w:hAnsi="Arial" w:eastAsia="Arial" w:cs="Arial"/>
          <w:sz w:val="24"/>
          <w:szCs w:val="24"/>
        </w:rPr>
        <w:t>s</w:t>
      </w:r>
      <w:r w:rsidRPr="4B008E57" w:rsidR="6182E0AA">
        <w:rPr>
          <w:rFonts w:ascii="Arial" w:hAnsi="Arial" w:eastAsia="Arial" w:cs="Arial"/>
          <w:sz w:val="24"/>
          <w:szCs w:val="24"/>
        </w:rPr>
        <w:t>ócio-espacialmente</w:t>
      </w:r>
      <w:r w:rsidRPr="4B008E57" w:rsidR="761978FD">
        <w:rPr>
          <w:rFonts w:ascii="Arial" w:hAnsi="Arial" w:eastAsia="Arial" w:cs="Arial"/>
          <w:sz w:val="24"/>
          <w:szCs w:val="24"/>
        </w:rPr>
        <w:t xml:space="preserve"> marginalizadas. Atrav</w:t>
      </w:r>
      <w:r w:rsidRPr="4B008E57" w:rsidR="3E459B4A">
        <w:rPr>
          <w:rFonts w:ascii="Arial" w:hAnsi="Arial" w:eastAsia="Arial" w:cs="Arial"/>
          <w:sz w:val="24"/>
          <w:szCs w:val="24"/>
        </w:rPr>
        <w:t>é</w:t>
      </w:r>
      <w:r w:rsidRPr="4B008E57" w:rsidR="761978FD">
        <w:rPr>
          <w:rFonts w:ascii="Arial" w:hAnsi="Arial" w:eastAsia="Arial" w:cs="Arial"/>
          <w:sz w:val="24"/>
          <w:szCs w:val="24"/>
        </w:rPr>
        <w:t>s de u</w:t>
      </w:r>
      <w:r w:rsidRPr="4B008E57" w:rsidR="53820714">
        <w:rPr>
          <w:rFonts w:ascii="Arial" w:hAnsi="Arial" w:eastAsia="Arial" w:cs="Arial"/>
          <w:sz w:val="24"/>
          <w:szCs w:val="24"/>
        </w:rPr>
        <w:t>m poema autoral</w:t>
      </w:r>
      <w:r w:rsidRPr="4B008E57" w:rsidR="79570BC4">
        <w:rPr>
          <w:rFonts w:ascii="Arial" w:hAnsi="Arial" w:eastAsia="Arial" w:cs="Arial"/>
          <w:sz w:val="24"/>
          <w:szCs w:val="24"/>
        </w:rPr>
        <w:t>,</w:t>
      </w:r>
      <w:r w:rsidRPr="4B008E57" w:rsidR="4E36E37B">
        <w:rPr>
          <w:rFonts w:ascii="Arial" w:hAnsi="Arial" w:eastAsia="Arial" w:cs="Arial"/>
          <w:sz w:val="24"/>
          <w:szCs w:val="24"/>
        </w:rPr>
        <w:t xml:space="preserve"> são apontados</w:t>
      </w:r>
      <w:r w:rsidRPr="4B008E57" w:rsidR="79570BC4">
        <w:rPr>
          <w:rFonts w:ascii="Arial" w:hAnsi="Arial" w:eastAsia="Arial" w:cs="Arial"/>
          <w:sz w:val="24"/>
          <w:szCs w:val="24"/>
        </w:rPr>
        <w:t xml:space="preserve"> elementos cotidianos </w:t>
      </w:r>
      <w:r w:rsidRPr="4B008E57" w:rsidR="720EEF4D">
        <w:rPr>
          <w:rFonts w:ascii="Arial" w:hAnsi="Arial" w:eastAsia="Arial" w:cs="Arial"/>
          <w:sz w:val="24"/>
          <w:szCs w:val="24"/>
        </w:rPr>
        <w:t>existentes nestes espaços qu</w:t>
      </w:r>
      <w:r w:rsidRPr="4B008E57" w:rsidR="65695AE0">
        <w:rPr>
          <w:rFonts w:ascii="Arial" w:hAnsi="Arial" w:eastAsia="Arial" w:cs="Arial"/>
          <w:sz w:val="24"/>
          <w:szCs w:val="24"/>
        </w:rPr>
        <w:t>e são</w:t>
      </w:r>
      <w:r w:rsidRPr="4B008E57" w:rsidR="720EEF4D">
        <w:rPr>
          <w:rFonts w:ascii="Arial" w:hAnsi="Arial" w:eastAsia="Arial" w:cs="Arial"/>
          <w:sz w:val="24"/>
          <w:szCs w:val="24"/>
        </w:rPr>
        <w:t xml:space="preserve"> habitados por grupos</w:t>
      </w:r>
      <w:r w:rsidRPr="4B008E57" w:rsidR="1FD439F6">
        <w:rPr>
          <w:rFonts w:ascii="Arial" w:hAnsi="Arial" w:eastAsia="Arial" w:cs="Arial"/>
          <w:sz w:val="24"/>
          <w:szCs w:val="24"/>
        </w:rPr>
        <w:t xml:space="preserve"> desfavorecidos</w:t>
      </w:r>
      <w:r w:rsidRPr="4B008E57" w:rsidR="720EEF4D">
        <w:rPr>
          <w:rFonts w:ascii="Arial" w:hAnsi="Arial" w:eastAsia="Arial" w:cs="Arial"/>
          <w:sz w:val="24"/>
          <w:szCs w:val="24"/>
        </w:rPr>
        <w:t xml:space="preserve">, </w:t>
      </w:r>
      <w:r w:rsidRPr="4B008E57" w:rsidR="720EEF4D">
        <w:rPr>
          <w:rFonts w:ascii="Arial" w:hAnsi="Arial" w:eastAsia="Arial" w:cs="Arial"/>
          <w:sz w:val="24"/>
          <w:szCs w:val="24"/>
        </w:rPr>
        <w:t>afim</w:t>
      </w:r>
      <w:r w:rsidRPr="4B008E57" w:rsidR="720EEF4D">
        <w:rPr>
          <w:rFonts w:ascii="Arial" w:hAnsi="Arial" w:eastAsia="Arial" w:cs="Arial"/>
          <w:sz w:val="24"/>
          <w:szCs w:val="24"/>
        </w:rPr>
        <w:t xml:space="preserve"> de</w:t>
      </w:r>
      <w:r w:rsidRPr="4B008E57" w:rsidR="79570BC4">
        <w:rPr>
          <w:rFonts w:ascii="Arial" w:hAnsi="Arial" w:eastAsia="Arial" w:cs="Arial"/>
          <w:sz w:val="24"/>
          <w:szCs w:val="24"/>
        </w:rPr>
        <w:t xml:space="preserve"> conduzir o debate </w:t>
      </w:r>
      <w:r w:rsidRPr="4B008E57" w:rsidR="59A7BD76">
        <w:rPr>
          <w:rFonts w:ascii="Arial" w:hAnsi="Arial" w:eastAsia="Arial" w:cs="Arial"/>
          <w:sz w:val="24"/>
          <w:szCs w:val="24"/>
        </w:rPr>
        <w:t xml:space="preserve">sobre o tema </w:t>
      </w:r>
      <w:r w:rsidRPr="4B008E57" w:rsidR="79570BC4">
        <w:rPr>
          <w:rFonts w:ascii="Arial" w:hAnsi="Arial" w:eastAsia="Arial" w:cs="Arial"/>
          <w:sz w:val="24"/>
          <w:szCs w:val="24"/>
        </w:rPr>
        <w:t>em sala de aula.</w:t>
      </w:r>
    </w:p>
    <w:p xmlns:wp14="http://schemas.microsoft.com/office/word/2010/wordml" w:rsidR="00A75448" w:rsidP="4B008E57" w:rsidRDefault="0054667B" w14:paraId="49C6C367" wp14:textId="5EC4628C">
      <w:pPr>
        <w:spacing w:before="240" w:after="0" w:line="360" w:lineRule="auto"/>
        <w:jc w:val="both"/>
        <w:rPr>
          <w:rFonts w:ascii="Arial" w:hAnsi="Arial" w:eastAsia="Arial" w:cs="Arial"/>
          <w:sz w:val="12"/>
          <w:szCs w:val="12"/>
        </w:rPr>
      </w:pPr>
    </w:p>
    <w:tbl>
      <w:tblPr>
        <w:tblStyle w:val="TableGrid"/>
        <w:tblW w:w="0" w:type="auto"/>
        <w:jc w:val="center"/>
        <w:tblBorders>
          <w:top w:val="single" w:color="000000" w:themeColor="text1" w:sz="12"/>
          <w:left w:val="single" w:color="000000" w:themeColor="text1" w:sz="12"/>
          <w:bottom w:val="single" w:color="000000" w:themeColor="text1" w:sz="12"/>
          <w:right w:val="single" w:color="000000" w:themeColor="text1" w:sz="12"/>
          <w:insideH w:val="single" w:color="000000" w:themeColor="text1" w:sz="12"/>
          <w:insideV w:val="single" w:color="000000" w:themeColor="text1" w:sz="12"/>
        </w:tblBorders>
        <w:tblLayout w:type="fixed"/>
        <w:tblLook w:val="06A0" w:firstRow="1" w:lastRow="0" w:firstColumn="1" w:lastColumn="0" w:noHBand="1" w:noVBand="1"/>
      </w:tblPr>
      <w:tblGrid>
        <w:gridCol w:w="7995"/>
      </w:tblGrid>
      <w:tr w:rsidR="4B008E57" w:rsidTr="4B008E57" w14:paraId="60C4110E">
        <w:trPr>
          <w:trHeight w:val="5670"/>
        </w:trPr>
        <w:tc>
          <w:tcPr>
            <w:tcW w:w="7995" w:type="dxa"/>
            <w:tcMar/>
          </w:tcPr>
          <w:p w:rsidR="6CCB71AE" w:rsidP="4B008E57" w:rsidRDefault="6CCB71AE" w14:paraId="16731FB5" w14:textId="7E3CBBEA">
            <w:pPr>
              <w:spacing w:before="240" w:after="0" w:line="240" w:lineRule="auto"/>
              <w:ind w:firstLine="720"/>
              <w:jc w:val="both"/>
              <w:rPr>
                <w:rFonts w:ascii="Arial" w:hAnsi="Arial" w:eastAsia="Arial" w:cs="Arial"/>
                <w:b w:val="1"/>
                <w:bCs w:val="1"/>
                <w:i w:val="1"/>
                <w:iCs w:val="1"/>
                <w:caps w:val="0"/>
                <w:smallCaps w:val="0"/>
                <w:noProof w:val="0"/>
                <w:sz w:val="24"/>
                <w:szCs w:val="24"/>
                <w:u w:val="single"/>
                <w:lang w:val="pt-BR"/>
              </w:rPr>
            </w:pPr>
            <w:r w:rsidRPr="4B008E57" w:rsidR="6CCB71AE">
              <w:rPr>
                <w:rFonts w:ascii="Arial" w:hAnsi="Arial" w:eastAsia="Arial" w:cs="Arial"/>
                <w:b w:val="1"/>
                <w:bCs w:val="1"/>
                <w:i w:val="1"/>
                <w:iCs w:val="1"/>
                <w:sz w:val="24"/>
                <w:szCs w:val="24"/>
                <w:u w:val="single"/>
              </w:rPr>
              <w:t>Quem decide onde é bom</w:t>
            </w:r>
            <w:r w:rsidRPr="4B008E57" w:rsidR="6CCB71AE">
              <w:rPr>
                <w:rFonts w:ascii="Arial" w:hAnsi="Arial" w:eastAsia="Arial" w:cs="Arial"/>
                <w:b w:val="1"/>
                <w:bCs w:val="1"/>
                <w:i w:val="1"/>
                <w:iCs w:val="1"/>
                <w:caps w:val="0"/>
                <w:smallCaps w:val="0"/>
                <w:noProof w:val="0"/>
                <w:sz w:val="24"/>
                <w:szCs w:val="24"/>
                <w:u w:val="single"/>
                <w:lang w:val="pt-BR"/>
              </w:rPr>
              <w:t>?</w:t>
            </w:r>
          </w:p>
          <w:p w:rsidR="4B008E57" w:rsidP="4B008E57" w:rsidRDefault="4B008E57" w14:paraId="4B569CAF" w14:textId="11F89776">
            <w:pPr>
              <w:spacing w:before="240" w:after="0" w:line="240" w:lineRule="auto"/>
              <w:ind w:firstLine="720"/>
              <w:jc w:val="both"/>
              <w:rPr>
                <w:rFonts w:ascii="Arial" w:hAnsi="Arial" w:eastAsia="Arial" w:cs="Arial"/>
                <w:b w:val="1"/>
                <w:bCs w:val="1"/>
                <w:i w:val="1"/>
                <w:iCs w:val="1"/>
                <w:caps w:val="0"/>
                <w:smallCaps w:val="0"/>
                <w:noProof w:val="0"/>
                <w:sz w:val="24"/>
                <w:szCs w:val="24"/>
                <w:lang w:val="pt-BR"/>
              </w:rPr>
            </w:pPr>
          </w:p>
          <w:p w:rsidR="6CCB71AE" w:rsidP="4B008E57" w:rsidRDefault="6CCB71AE" w14:paraId="01481433" w14:textId="3BCDD68A">
            <w:pPr>
              <w:spacing w:before="240" w:after="0" w:line="240" w:lineRule="auto"/>
              <w:ind w:firstLine="720"/>
              <w:jc w:val="both"/>
              <w:rPr>
                <w:rFonts w:ascii="Arial" w:hAnsi="Arial" w:eastAsia="Arial" w:cs="Arial"/>
                <w:i w:val="1"/>
                <w:iCs w:val="1"/>
                <w:sz w:val="24"/>
                <w:szCs w:val="24"/>
              </w:rPr>
            </w:pPr>
            <w:r w:rsidRPr="4B008E57" w:rsidR="6CCB71AE">
              <w:rPr>
                <w:rFonts w:ascii="Arial" w:hAnsi="Arial" w:eastAsia="Arial" w:cs="Arial"/>
                <w:i w:val="1"/>
                <w:iCs w:val="1"/>
                <w:sz w:val="24"/>
                <w:szCs w:val="24"/>
              </w:rPr>
              <w:t xml:space="preserve">Seja na cidade grande ou no interior, </w:t>
            </w:r>
          </w:p>
          <w:p w:rsidR="6CCB71AE" w:rsidP="4B008E57" w:rsidRDefault="6CCB71AE" w14:paraId="05C70D0B" w14:textId="2D3F4217">
            <w:pPr>
              <w:spacing w:before="240" w:after="0" w:line="240" w:lineRule="auto"/>
              <w:ind w:firstLine="720"/>
              <w:jc w:val="both"/>
              <w:rPr>
                <w:rFonts w:ascii="Arial" w:hAnsi="Arial" w:eastAsia="Arial" w:cs="Arial"/>
                <w:i w:val="1"/>
                <w:iCs w:val="1"/>
                <w:sz w:val="24"/>
                <w:szCs w:val="24"/>
              </w:rPr>
            </w:pPr>
            <w:r w:rsidRPr="4B008E57" w:rsidR="6CCB71AE">
              <w:rPr>
                <w:rFonts w:ascii="Arial" w:hAnsi="Arial" w:eastAsia="Arial" w:cs="Arial"/>
                <w:i w:val="1"/>
                <w:iCs w:val="1"/>
                <w:sz w:val="24"/>
                <w:szCs w:val="24"/>
              </w:rPr>
              <w:t>Todo espaço tem seu valor.</w:t>
            </w:r>
          </w:p>
          <w:p w:rsidR="6CCB71AE" w:rsidP="4B008E57" w:rsidRDefault="6CCB71AE" w14:paraId="39B640B2" w14:textId="6BA1AFB0">
            <w:pPr>
              <w:spacing w:before="240" w:after="0" w:line="240" w:lineRule="auto"/>
              <w:ind w:firstLine="720"/>
              <w:jc w:val="both"/>
              <w:rPr>
                <w:rFonts w:ascii="Arial" w:hAnsi="Arial" w:eastAsia="Arial" w:cs="Arial"/>
                <w:i w:val="1"/>
                <w:iCs w:val="1"/>
                <w:sz w:val="24"/>
                <w:szCs w:val="24"/>
              </w:rPr>
            </w:pPr>
            <w:r w:rsidRPr="4B008E57" w:rsidR="6CCB71AE">
              <w:rPr>
                <w:rFonts w:ascii="Arial" w:hAnsi="Arial" w:eastAsia="Arial" w:cs="Arial"/>
                <w:i w:val="1"/>
                <w:iCs w:val="1"/>
                <w:sz w:val="24"/>
                <w:szCs w:val="24"/>
              </w:rPr>
              <w:t>Tem bairro</w:t>
            </w:r>
            <w:r w:rsidRPr="4B008E57" w:rsidR="7D065371">
              <w:rPr>
                <w:rFonts w:ascii="Arial" w:hAnsi="Arial" w:eastAsia="Arial" w:cs="Arial"/>
                <w:i w:val="1"/>
                <w:iCs w:val="1"/>
                <w:sz w:val="24"/>
                <w:szCs w:val="24"/>
              </w:rPr>
              <w:t xml:space="preserve"> </w:t>
            </w:r>
            <w:r w:rsidRPr="4B008E57" w:rsidR="6CCB71AE">
              <w:rPr>
                <w:rFonts w:ascii="Arial" w:hAnsi="Arial" w:eastAsia="Arial" w:cs="Arial"/>
                <w:i w:val="1"/>
                <w:iCs w:val="1"/>
                <w:sz w:val="24"/>
                <w:szCs w:val="24"/>
              </w:rPr>
              <w:t xml:space="preserve">com sombra e flor, </w:t>
            </w:r>
          </w:p>
          <w:p w:rsidR="6CCB71AE" w:rsidP="4B008E57" w:rsidRDefault="6CCB71AE" w14:paraId="51D510A5" w14:textId="5DBDEEBE">
            <w:pPr>
              <w:spacing w:before="240" w:after="0" w:line="240" w:lineRule="auto"/>
              <w:ind w:firstLine="720"/>
              <w:jc w:val="both"/>
              <w:rPr>
                <w:rFonts w:ascii="Arial" w:hAnsi="Arial" w:eastAsia="Arial" w:cs="Arial"/>
                <w:i w:val="1"/>
                <w:iCs w:val="1"/>
                <w:sz w:val="24"/>
                <w:szCs w:val="24"/>
              </w:rPr>
            </w:pPr>
            <w:r w:rsidRPr="4B008E57" w:rsidR="6CCB71AE">
              <w:rPr>
                <w:rFonts w:ascii="Arial" w:hAnsi="Arial" w:eastAsia="Arial" w:cs="Arial"/>
                <w:i w:val="1"/>
                <w:iCs w:val="1"/>
                <w:sz w:val="24"/>
                <w:szCs w:val="24"/>
              </w:rPr>
              <w:t>e outros</w:t>
            </w:r>
            <w:r w:rsidRPr="4B008E57" w:rsidR="282066C7">
              <w:rPr>
                <w:rFonts w:ascii="Arial" w:hAnsi="Arial" w:eastAsia="Arial" w:cs="Arial"/>
                <w:i w:val="1"/>
                <w:iCs w:val="1"/>
                <w:sz w:val="24"/>
                <w:szCs w:val="24"/>
              </w:rPr>
              <w:t>, Chatuba,</w:t>
            </w:r>
            <w:r w:rsidRPr="4B008E57" w:rsidR="6CCB71AE">
              <w:rPr>
                <w:rFonts w:ascii="Arial" w:hAnsi="Arial" w:eastAsia="Arial" w:cs="Arial"/>
                <w:i w:val="1"/>
                <w:iCs w:val="1"/>
                <w:sz w:val="24"/>
                <w:szCs w:val="24"/>
              </w:rPr>
              <w:t xml:space="preserve"> </w:t>
            </w:r>
            <w:r w:rsidRPr="4B008E57" w:rsidR="6B88F2DA">
              <w:rPr>
                <w:rFonts w:ascii="Arial" w:hAnsi="Arial" w:eastAsia="Arial" w:cs="Arial"/>
                <w:i w:val="1"/>
                <w:iCs w:val="1"/>
                <w:sz w:val="24"/>
                <w:szCs w:val="24"/>
              </w:rPr>
              <w:t>pouco espaço</w:t>
            </w:r>
            <w:r w:rsidRPr="4B008E57" w:rsidR="6CCB71AE">
              <w:rPr>
                <w:rFonts w:ascii="Arial" w:hAnsi="Arial" w:eastAsia="Arial" w:cs="Arial"/>
                <w:i w:val="1"/>
                <w:iCs w:val="1"/>
                <w:sz w:val="24"/>
                <w:szCs w:val="24"/>
              </w:rPr>
              <w:t xml:space="preserve"> e calor.</w:t>
            </w:r>
          </w:p>
          <w:p w:rsidR="4B008E57" w:rsidP="4B008E57" w:rsidRDefault="4B008E57" w14:paraId="491CE9DB" w14:textId="1DDCBAA7">
            <w:pPr>
              <w:spacing w:before="240" w:after="0" w:line="240" w:lineRule="auto"/>
              <w:ind w:firstLine="720"/>
              <w:jc w:val="both"/>
              <w:rPr>
                <w:rFonts w:ascii="Arial" w:hAnsi="Arial" w:eastAsia="Arial" w:cs="Arial"/>
                <w:i w:val="1"/>
                <w:iCs w:val="1"/>
                <w:sz w:val="12"/>
                <w:szCs w:val="12"/>
              </w:rPr>
            </w:pPr>
          </w:p>
          <w:p w:rsidR="6CCB71AE" w:rsidP="4B008E57" w:rsidRDefault="6CCB71AE" w14:paraId="531EFFCE" w14:textId="4A0C5E3D">
            <w:pPr>
              <w:spacing w:before="240" w:after="0" w:line="240" w:lineRule="auto"/>
              <w:ind w:firstLine="720"/>
              <w:jc w:val="both"/>
              <w:rPr>
                <w:rFonts w:ascii="Arial" w:hAnsi="Arial" w:eastAsia="Arial" w:cs="Arial"/>
                <w:i w:val="1"/>
                <w:iCs w:val="1"/>
                <w:sz w:val="24"/>
                <w:szCs w:val="24"/>
              </w:rPr>
            </w:pPr>
            <w:r w:rsidRPr="4B008E57" w:rsidR="6CCB71AE">
              <w:rPr>
                <w:rFonts w:ascii="Arial" w:hAnsi="Arial" w:eastAsia="Arial" w:cs="Arial"/>
                <w:i w:val="1"/>
                <w:iCs w:val="1"/>
                <w:sz w:val="24"/>
                <w:szCs w:val="24"/>
              </w:rPr>
              <w:t>No</w:t>
            </w:r>
            <w:r w:rsidRPr="4B008E57" w:rsidR="1DFF090F">
              <w:rPr>
                <w:rFonts w:ascii="Arial" w:hAnsi="Arial" w:eastAsia="Arial" w:cs="Arial"/>
                <w:i w:val="1"/>
                <w:iCs w:val="1"/>
                <w:sz w:val="24"/>
                <w:szCs w:val="24"/>
              </w:rPr>
              <w:t>s</w:t>
            </w:r>
            <w:r w:rsidRPr="4B008E57" w:rsidR="6CCB71AE">
              <w:rPr>
                <w:rFonts w:ascii="Arial" w:hAnsi="Arial" w:eastAsia="Arial" w:cs="Arial"/>
                <w:i w:val="1"/>
                <w:iCs w:val="1"/>
                <w:sz w:val="24"/>
                <w:szCs w:val="24"/>
              </w:rPr>
              <w:t xml:space="preserve"> bairro</w:t>
            </w:r>
            <w:r w:rsidRPr="4B008E57" w:rsidR="413B1C79">
              <w:rPr>
                <w:rFonts w:ascii="Arial" w:hAnsi="Arial" w:eastAsia="Arial" w:cs="Arial"/>
                <w:i w:val="1"/>
                <w:iCs w:val="1"/>
                <w:sz w:val="24"/>
                <w:szCs w:val="24"/>
              </w:rPr>
              <w:t>s</w:t>
            </w:r>
            <w:r w:rsidRPr="4B008E57" w:rsidR="6CCB71AE">
              <w:rPr>
                <w:rFonts w:ascii="Arial" w:hAnsi="Arial" w:eastAsia="Arial" w:cs="Arial"/>
                <w:i w:val="1"/>
                <w:iCs w:val="1"/>
                <w:sz w:val="24"/>
                <w:szCs w:val="24"/>
              </w:rPr>
              <w:t xml:space="preserve"> com flores no chão,</w:t>
            </w:r>
          </w:p>
          <w:p w:rsidR="4A361E53" w:rsidP="4B008E57" w:rsidRDefault="4A361E53" w14:paraId="26F44D2C" w14:textId="7BB70FE4">
            <w:pPr>
              <w:spacing w:before="240" w:after="0" w:line="240" w:lineRule="auto"/>
              <w:ind w:firstLine="720"/>
              <w:jc w:val="both"/>
              <w:rPr>
                <w:rFonts w:ascii="Arial" w:hAnsi="Arial" w:eastAsia="Arial" w:cs="Arial"/>
                <w:b w:val="0"/>
                <w:bCs w:val="0"/>
                <w:i w:val="1"/>
                <w:iCs w:val="1"/>
                <w:caps w:val="0"/>
                <w:smallCaps w:val="0"/>
                <w:noProof w:val="0"/>
                <w:sz w:val="24"/>
                <w:szCs w:val="24"/>
                <w:lang w:val="pt-BR"/>
              </w:rPr>
            </w:pPr>
            <w:r w:rsidRPr="4B008E57" w:rsidR="4A361E53">
              <w:rPr>
                <w:rFonts w:ascii="Arial" w:hAnsi="Arial" w:eastAsia="Arial" w:cs="Arial"/>
                <w:i w:val="1"/>
                <w:iCs w:val="1"/>
                <w:sz w:val="24"/>
                <w:szCs w:val="24"/>
              </w:rPr>
              <w:t>há</w:t>
            </w:r>
            <w:r w:rsidRPr="4B008E57" w:rsidR="1CE59884">
              <w:rPr>
                <w:rFonts w:ascii="Arial" w:hAnsi="Arial" w:eastAsia="Arial" w:cs="Arial"/>
                <w:i w:val="1"/>
                <w:iCs w:val="1"/>
                <w:sz w:val="24"/>
                <w:szCs w:val="24"/>
              </w:rPr>
              <w:t xml:space="preserve"> </w:t>
            </w:r>
            <w:r w:rsidRPr="4B008E57" w:rsidR="20CA65FA">
              <w:rPr>
                <w:rFonts w:ascii="Arial" w:hAnsi="Arial" w:eastAsia="Arial" w:cs="Arial"/>
                <w:i w:val="1"/>
                <w:iCs w:val="1"/>
                <w:sz w:val="24"/>
                <w:szCs w:val="24"/>
              </w:rPr>
              <w:t xml:space="preserve">lindas </w:t>
            </w:r>
            <w:r w:rsidRPr="4B008E57" w:rsidR="741D82E5">
              <w:rPr>
                <w:rFonts w:ascii="Arial" w:hAnsi="Arial" w:eastAsia="Arial" w:cs="Arial"/>
                <w:i w:val="1"/>
                <w:iCs w:val="1"/>
                <w:sz w:val="24"/>
                <w:szCs w:val="24"/>
              </w:rPr>
              <w:t>casas</w:t>
            </w:r>
            <w:r w:rsidRPr="4B008E57" w:rsidR="60E2EBCF">
              <w:rPr>
                <w:rFonts w:ascii="Arial" w:hAnsi="Arial" w:eastAsia="Arial" w:cs="Arial"/>
                <w:i w:val="1"/>
                <w:iCs w:val="1"/>
                <w:sz w:val="24"/>
                <w:szCs w:val="24"/>
              </w:rPr>
              <w:t xml:space="preserve"> com jardins</w:t>
            </w:r>
            <w:r w:rsidRPr="4B008E57" w:rsidR="741D82E5">
              <w:rPr>
                <w:rFonts w:ascii="Arial" w:hAnsi="Arial" w:eastAsia="Arial" w:cs="Arial"/>
                <w:i w:val="1"/>
                <w:iCs w:val="1"/>
                <w:sz w:val="24"/>
                <w:szCs w:val="24"/>
              </w:rPr>
              <w:t xml:space="preserve">, </w:t>
            </w:r>
            <w:r w:rsidRPr="4B008E57" w:rsidR="2EC8B02E">
              <w:rPr>
                <w:rFonts w:ascii="Arial" w:hAnsi="Arial" w:eastAsia="Arial" w:cs="Arial"/>
                <w:i w:val="1"/>
                <w:iCs w:val="1"/>
                <w:sz w:val="24"/>
                <w:szCs w:val="24"/>
              </w:rPr>
              <w:t>quais são</w:t>
            </w:r>
            <w:r w:rsidRPr="4B008E57" w:rsidR="2EC8B02E">
              <w:rPr>
                <w:rFonts w:ascii="Arial" w:hAnsi="Arial" w:eastAsia="Arial" w:cs="Arial"/>
                <w:b w:val="0"/>
                <w:bCs w:val="0"/>
                <w:i w:val="1"/>
                <w:iCs w:val="1"/>
                <w:caps w:val="0"/>
                <w:smallCaps w:val="0"/>
                <w:noProof w:val="0"/>
                <w:sz w:val="24"/>
                <w:szCs w:val="24"/>
                <w:lang w:val="pt-BR"/>
              </w:rPr>
              <w:t>?</w:t>
            </w:r>
          </w:p>
          <w:p w:rsidR="6CCB71AE" w:rsidP="4B008E57" w:rsidRDefault="6CCB71AE" w14:paraId="7BB656F8" w14:textId="7C939F93">
            <w:pPr>
              <w:spacing w:before="240" w:after="0" w:line="240" w:lineRule="auto"/>
              <w:ind w:firstLine="720"/>
              <w:jc w:val="both"/>
              <w:rPr>
                <w:rFonts w:ascii="Arial" w:hAnsi="Arial" w:eastAsia="Arial" w:cs="Arial"/>
                <w:i w:val="1"/>
                <w:iCs w:val="1"/>
                <w:sz w:val="24"/>
                <w:szCs w:val="24"/>
              </w:rPr>
            </w:pPr>
            <w:r w:rsidRPr="4B008E57" w:rsidR="6CCB71AE">
              <w:rPr>
                <w:rFonts w:ascii="Arial" w:hAnsi="Arial" w:eastAsia="Arial" w:cs="Arial"/>
                <w:i w:val="1"/>
                <w:iCs w:val="1"/>
                <w:sz w:val="24"/>
                <w:szCs w:val="24"/>
              </w:rPr>
              <w:t>Tem escola</w:t>
            </w:r>
            <w:r w:rsidRPr="4B008E57" w:rsidR="3A771820">
              <w:rPr>
                <w:rFonts w:ascii="Arial" w:hAnsi="Arial" w:eastAsia="Arial" w:cs="Arial"/>
                <w:i w:val="1"/>
                <w:iCs w:val="1"/>
                <w:sz w:val="24"/>
                <w:szCs w:val="24"/>
              </w:rPr>
              <w:t>s</w:t>
            </w:r>
            <w:r w:rsidRPr="4B008E57" w:rsidR="6CCB71AE">
              <w:rPr>
                <w:rFonts w:ascii="Arial" w:hAnsi="Arial" w:eastAsia="Arial" w:cs="Arial"/>
                <w:i w:val="1"/>
                <w:iCs w:val="1"/>
                <w:sz w:val="24"/>
                <w:szCs w:val="24"/>
              </w:rPr>
              <w:t>, parquinho</w:t>
            </w:r>
            <w:r w:rsidRPr="4B008E57" w:rsidR="2DFD594E">
              <w:rPr>
                <w:rFonts w:ascii="Arial" w:hAnsi="Arial" w:eastAsia="Arial" w:cs="Arial"/>
                <w:i w:val="1"/>
                <w:iCs w:val="1"/>
                <w:sz w:val="24"/>
                <w:szCs w:val="24"/>
              </w:rPr>
              <w:t>s</w:t>
            </w:r>
            <w:r w:rsidRPr="4B008E57" w:rsidR="6CCB71AE">
              <w:rPr>
                <w:rFonts w:ascii="Arial" w:hAnsi="Arial" w:eastAsia="Arial" w:cs="Arial"/>
                <w:i w:val="1"/>
                <w:iCs w:val="1"/>
                <w:sz w:val="24"/>
                <w:szCs w:val="24"/>
              </w:rPr>
              <w:t xml:space="preserve"> e diversão.</w:t>
            </w:r>
          </w:p>
          <w:p w:rsidR="6CCB71AE" w:rsidP="4B008E57" w:rsidRDefault="6CCB71AE" w14:paraId="6F4DAAE0" w14:textId="15B365D0">
            <w:pPr>
              <w:spacing w:before="240" w:after="0" w:line="240" w:lineRule="auto"/>
              <w:ind w:firstLine="720"/>
              <w:jc w:val="both"/>
              <w:rPr>
                <w:rFonts w:ascii="Arial" w:hAnsi="Arial" w:eastAsia="Arial" w:cs="Arial"/>
                <w:i w:val="1"/>
                <w:iCs w:val="1"/>
                <w:sz w:val="24"/>
                <w:szCs w:val="24"/>
              </w:rPr>
            </w:pPr>
            <w:r w:rsidRPr="4B008E57" w:rsidR="6CCB71AE">
              <w:rPr>
                <w:rFonts w:ascii="Arial" w:hAnsi="Arial" w:eastAsia="Arial" w:cs="Arial"/>
                <w:i w:val="1"/>
                <w:iCs w:val="1"/>
                <w:sz w:val="24"/>
                <w:szCs w:val="24"/>
              </w:rPr>
              <w:t xml:space="preserve">Já </w:t>
            </w:r>
            <w:r w:rsidRPr="4B008E57" w:rsidR="22DD44A4">
              <w:rPr>
                <w:rFonts w:ascii="Arial" w:hAnsi="Arial" w:eastAsia="Arial" w:cs="Arial"/>
                <w:i w:val="1"/>
                <w:iCs w:val="1"/>
                <w:sz w:val="24"/>
                <w:szCs w:val="24"/>
              </w:rPr>
              <w:t>n</w:t>
            </w:r>
            <w:r w:rsidRPr="4B008E57" w:rsidR="6CCB71AE">
              <w:rPr>
                <w:rFonts w:ascii="Arial" w:hAnsi="Arial" w:eastAsia="Arial" w:cs="Arial"/>
                <w:i w:val="1"/>
                <w:iCs w:val="1"/>
                <w:sz w:val="24"/>
                <w:szCs w:val="24"/>
              </w:rPr>
              <w:t xml:space="preserve">os de </w:t>
            </w:r>
            <w:r w:rsidRPr="4B008E57" w:rsidR="0DB47F4D">
              <w:rPr>
                <w:rFonts w:ascii="Arial" w:hAnsi="Arial" w:eastAsia="Arial" w:cs="Arial"/>
                <w:i w:val="1"/>
                <w:iCs w:val="1"/>
                <w:sz w:val="24"/>
                <w:szCs w:val="24"/>
              </w:rPr>
              <w:t>asfalto</w:t>
            </w:r>
            <w:r w:rsidRPr="4B008E57" w:rsidR="6CCB71AE">
              <w:rPr>
                <w:rFonts w:ascii="Arial" w:hAnsi="Arial" w:eastAsia="Arial" w:cs="Arial"/>
                <w:i w:val="1"/>
                <w:iCs w:val="1"/>
                <w:sz w:val="24"/>
                <w:szCs w:val="24"/>
              </w:rPr>
              <w:t xml:space="preserve"> quebrado, lixão</w:t>
            </w:r>
            <w:r w:rsidRPr="4B008E57" w:rsidR="31A97B5F">
              <w:rPr>
                <w:rFonts w:ascii="Arial" w:hAnsi="Arial" w:eastAsia="Arial" w:cs="Arial"/>
                <w:i w:val="1"/>
                <w:iCs w:val="1"/>
                <w:sz w:val="24"/>
                <w:szCs w:val="24"/>
              </w:rPr>
              <w:t xml:space="preserve">, </w:t>
            </w:r>
            <w:r w:rsidRPr="4B008E57" w:rsidR="6CCB71AE">
              <w:rPr>
                <w:rFonts w:ascii="Arial" w:hAnsi="Arial" w:eastAsia="Arial" w:cs="Arial"/>
                <w:i w:val="1"/>
                <w:iCs w:val="1"/>
                <w:sz w:val="24"/>
                <w:szCs w:val="24"/>
              </w:rPr>
              <w:t>fumaça e poluição.</w:t>
            </w:r>
          </w:p>
          <w:p w:rsidR="4B008E57" w:rsidP="4B008E57" w:rsidRDefault="4B008E57" w14:paraId="45BB6F69" w14:textId="1CB618BE">
            <w:pPr>
              <w:spacing w:before="240" w:after="0" w:line="240" w:lineRule="auto"/>
              <w:ind w:firstLine="720"/>
              <w:jc w:val="both"/>
              <w:rPr>
                <w:rFonts w:ascii="Arial" w:hAnsi="Arial" w:eastAsia="Arial" w:cs="Arial"/>
                <w:i w:val="1"/>
                <w:iCs w:val="1"/>
                <w:sz w:val="24"/>
                <w:szCs w:val="24"/>
              </w:rPr>
            </w:pPr>
          </w:p>
          <w:p w:rsidR="6CCB71AE" w:rsidP="4B008E57" w:rsidRDefault="6CCB71AE" w14:paraId="47653171" w14:textId="6E09B0B5">
            <w:pPr>
              <w:spacing w:before="240" w:after="0" w:line="240" w:lineRule="auto"/>
              <w:ind w:firstLine="720"/>
              <w:jc w:val="both"/>
              <w:rPr>
                <w:rFonts w:ascii="Arial" w:hAnsi="Arial" w:eastAsia="Arial" w:cs="Arial"/>
                <w:b w:val="0"/>
                <w:bCs w:val="0"/>
                <w:i w:val="1"/>
                <w:iCs w:val="1"/>
                <w:caps w:val="0"/>
                <w:smallCaps w:val="0"/>
                <w:noProof w:val="0"/>
                <w:sz w:val="24"/>
                <w:szCs w:val="24"/>
                <w:lang w:val="pt-BR"/>
              </w:rPr>
            </w:pPr>
            <w:r w:rsidRPr="4B008E57" w:rsidR="6CCB71AE">
              <w:rPr>
                <w:rFonts w:ascii="Arial" w:hAnsi="Arial" w:eastAsia="Arial" w:cs="Arial"/>
                <w:i w:val="1"/>
                <w:iCs w:val="1"/>
                <w:sz w:val="24"/>
                <w:szCs w:val="24"/>
              </w:rPr>
              <w:t>Porque será que é sempre assim</w:t>
            </w:r>
            <w:r w:rsidRPr="4B008E57" w:rsidR="6CCB71AE">
              <w:rPr>
                <w:rFonts w:ascii="Arial" w:hAnsi="Arial" w:eastAsia="Arial" w:cs="Arial"/>
                <w:b w:val="0"/>
                <w:bCs w:val="0"/>
                <w:i w:val="1"/>
                <w:iCs w:val="1"/>
                <w:caps w:val="0"/>
                <w:smallCaps w:val="0"/>
                <w:noProof w:val="0"/>
                <w:sz w:val="24"/>
                <w:szCs w:val="24"/>
                <w:lang w:val="pt-BR"/>
              </w:rPr>
              <w:t>?</w:t>
            </w:r>
          </w:p>
          <w:p w:rsidR="6CCB71AE" w:rsidP="4B008E57" w:rsidRDefault="6CCB71AE" w14:paraId="660197AC" w14:textId="4D7AF5AE">
            <w:pPr>
              <w:spacing w:before="240" w:after="0" w:line="240" w:lineRule="auto"/>
              <w:ind w:firstLine="720"/>
              <w:jc w:val="both"/>
              <w:rPr>
                <w:rFonts w:ascii="Arial" w:hAnsi="Arial" w:eastAsia="Arial" w:cs="Arial"/>
                <w:b w:val="0"/>
                <w:bCs w:val="0"/>
                <w:i w:val="1"/>
                <w:iCs w:val="1"/>
                <w:caps w:val="0"/>
                <w:smallCaps w:val="0"/>
                <w:noProof w:val="0"/>
                <w:sz w:val="24"/>
                <w:szCs w:val="24"/>
                <w:lang w:val="pt-BR"/>
              </w:rPr>
            </w:pPr>
            <w:r w:rsidRPr="4B008E57" w:rsidR="6CCB71AE">
              <w:rPr>
                <w:rFonts w:ascii="Arial" w:hAnsi="Arial" w:eastAsia="Arial" w:cs="Arial"/>
                <w:b w:val="0"/>
                <w:bCs w:val="0"/>
                <w:i w:val="1"/>
                <w:iCs w:val="1"/>
                <w:caps w:val="0"/>
                <w:smallCaps w:val="0"/>
                <w:noProof w:val="0"/>
                <w:sz w:val="24"/>
                <w:szCs w:val="24"/>
                <w:lang w:val="pt-BR"/>
              </w:rPr>
              <w:t>Quem decide onde vai ser bom ou ruim?</w:t>
            </w:r>
          </w:p>
          <w:p w:rsidR="6CCB71AE" w:rsidP="4B008E57" w:rsidRDefault="6CCB71AE" w14:paraId="04595998" w14:textId="4A86EA70">
            <w:pPr>
              <w:spacing w:before="240" w:after="0" w:line="240" w:lineRule="auto"/>
              <w:ind w:firstLine="720"/>
              <w:jc w:val="both"/>
              <w:rPr>
                <w:rFonts w:ascii="Arial" w:hAnsi="Arial" w:eastAsia="Arial" w:cs="Arial"/>
                <w:b w:val="0"/>
                <w:bCs w:val="0"/>
                <w:i w:val="1"/>
                <w:iCs w:val="1"/>
                <w:caps w:val="0"/>
                <w:smallCaps w:val="0"/>
                <w:noProof w:val="0"/>
                <w:sz w:val="24"/>
                <w:szCs w:val="24"/>
                <w:lang w:val="pt-BR"/>
              </w:rPr>
            </w:pPr>
            <w:r w:rsidRPr="4B008E57" w:rsidR="6CCB71AE">
              <w:rPr>
                <w:rFonts w:ascii="Arial" w:hAnsi="Arial" w:eastAsia="Arial" w:cs="Arial"/>
                <w:b w:val="0"/>
                <w:bCs w:val="0"/>
                <w:i w:val="1"/>
                <w:iCs w:val="1"/>
                <w:caps w:val="0"/>
                <w:smallCaps w:val="0"/>
                <w:noProof w:val="0"/>
                <w:sz w:val="24"/>
                <w:szCs w:val="24"/>
                <w:lang w:val="pt-BR"/>
              </w:rPr>
              <w:t>Será que o espaço é igual para todo mundo,</w:t>
            </w:r>
          </w:p>
          <w:p w:rsidR="6CCB71AE" w:rsidP="4B008E57" w:rsidRDefault="6CCB71AE" w14:paraId="1D6FBEB0" w14:textId="5BEE426C">
            <w:pPr>
              <w:spacing w:before="240" w:after="0" w:line="240" w:lineRule="auto"/>
              <w:ind w:firstLine="720"/>
              <w:jc w:val="both"/>
              <w:rPr>
                <w:rFonts w:ascii="Arial" w:hAnsi="Arial" w:eastAsia="Arial" w:cs="Arial"/>
                <w:b w:val="0"/>
                <w:bCs w:val="0"/>
                <w:i w:val="1"/>
                <w:iCs w:val="1"/>
                <w:caps w:val="0"/>
                <w:smallCaps w:val="0"/>
                <w:noProof w:val="0"/>
                <w:sz w:val="24"/>
                <w:szCs w:val="24"/>
                <w:lang w:val="pt-BR"/>
              </w:rPr>
            </w:pPr>
            <w:r w:rsidRPr="4B008E57" w:rsidR="6CCB71AE">
              <w:rPr>
                <w:rFonts w:ascii="Arial" w:hAnsi="Arial" w:eastAsia="Arial" w:cs="Arial"/>
                <w:b w:val="0"/>
                <w:bCs w:val="0"/>
                <w:i w:val="1"/>
                <w:iCs w:val="1"/>
                <w:caps w:val="0"/>
                <w:smallCaps w:val="0"/>
                <w:noProof w:val="0"/>
                <w:sz w:val="24"/>
                <w:szCs w:val="24"/>
                <w:lang w:val="pt-BR"/>
              </w:rPr>
              <w:t>ou o lugar depende de quem vive no fundo?</w:t>
            </w:r>
          </w:p>
          <w:p w:rsidR="4B008E57" w:rsidP="4B008E57" w:rsidRDefault="4B008E57" w14:paraId="166A50F8" w14:textId="45D876DC">
            <w:pPr>
              <w:spacing w:before="240" w:after="0" w:line="240" w:lineRule="auto"/>
              <w:ind w:firstLine="720"/>
              <w:jc w:val="both"/>
              <w:rPr>
                <w:rFonts w:ascii="Arial" w:hAnsi="Arial" w:eastAsia="Arial" w:cs="Arial"/>
                <w:b w:val="0"/>
                <w:bCs w:val="0"/>
                <w:i w:val="1"/>
                <w:iCs w:val="1"/>
                <w:caps w:val="0"/>
                <w:smallCaps w:val="0"/>
                <w:noProof w:val="0"/>
                <w:sz w:val="12"/>
                <w:szCs w:val="12"/>
                <w:lang w:val="pt-BR"/>
              </w:rPr>
            </w:pPr>
          </w:p>
          <w:p w:rsidR="6CCB71AE" w:rsidP="4B008E57" w:rsidRDefault="6CCB71AE" w14:paraId="2CA671E8" w14:textId="29689A12">
            <w:pPr>
              <w:spacing w:before="240" w:after="0" w:line="240" w:lineRule="auto"/>
              <w:ind w:firstLine="720"/>
              <w:jc w:val="both"/>
              <w:rPr>
                <w:rFonts w:ascii="Arial" w:hAnsi="Arial" w:eastAsia="Arial" w:cs="Arial"/>
                <w:b w:val="0"/>
                <w:bCs w:val="0"/>
                <w:i w:val="1"/>
                <w:iCs w:val="1"/>
                <w:caps w:val="0"/>
                <w:smallCaps w:val="0"/>
                <w:noProof w:val="0"/>
                <w:sz w:val="24"/>
                <w:szCs w:val="24"/>
                <w:lang w:val="pt-BR"/>
              </w:rPr>
            </w:pPr>
            <w:r w:rsidRPr="4B008E57" w:rsidR="6CCB71AE">
              <w:rPr>
                <w:rFonts w:ascii="Arial" w:hAnsi="Arial" w:eastAsia="Arial" w:cs="Arial"/>
                <w:b w:val="0"/>
                <w:bCs w:val="0"/>
                <w:i w:val="1"/>
                <w:iCs w:val="1"/>
                <w:caps w:val="0"/>
                <w:smallCaps w:val="0"/>
                <w:noProof w:val="0"/>
                <w:sz w:val="24"/>
                <w:szCs w:val="24"/>
                <w:lang w:val="pt-BR"/>
              </w:rPr>
              <w:t>A professora explicou a lição,</w:t>
            </w:r>
          </w:p>
          <w:p w:rsidR="6CCB71AE" w:rsidP="4B008E57" w:rsidRDefault="6CCB71AE" w14:paraId="055BDEFF" w14:textId="37A9C4CF">
            <w:pPr>
              <w:spacing w:before="240" w:after="0" w:line="240" w:lineRule="auto"/>
              <w:ind w:firstLine="720"/>
              <w:jc w:val="both"/>
              <w:rPr>
                <w:rFonts w:ascii="Arial" w:hAnsi="Arial" w:eastAsia="Arial" w:cs="Arial"/>
                <w:b w:val="0"/>
                <w:bCs w:val="0"/>
                <w:i w:val="1"/>
                <w:iCs w:val="1"/>
                <w:caps w:val="0"/>
                <w:smallCaps w:val="0"/>
                <w:noProof w:val="0"/>
                <w:sz w:val="24"/>
                <w:szCs w:val="24"/>
                <w:lang w:val="pt-BR"/>
              </w:rPr>
            </w:pPr>
            <w:r w:rsidRPr="4B008E57" w:rsidR="6CCB71AE">
              <w:rPr>
                <w:rFonts w:ascii="Arial" w:hAnsi="Arial" w:eastAsia="Arial" w:cs="Arial"/>
                <w:b w:val="0"/>
                <w:bCs w:val="0"/>
                <w:i w:val="1"/>
                <w:iCs w:val="1"/>
                <w:caps w:val="0"/>
                <w:smallCaps w:val="0"/>
                <w:noProof w:val="0"/>
                <w:sz w:val="24"/>
                <w:szCs w:val="24"/>
                <w:lang w:val="pt-BR"/>
              </w:rPr>
              <w:t>“Digam: O que é segregação?”</w:t>
            </w:r>
          </w:p>
          <w:p w:rsidR="6CCB71AE" w:rsidP="4B008E57" w:rsidRDefault="6CCB71AE" w14:paraId="2A93581B" w14:textId="32597FCC">
            <w:pPr>
              <w:spacing w:before="240" w:after="0" w:line="240" w:lineRule="auto"/>
              <w:ind w:firstLine="720"/>
              <w:jc w:val="both"/>
              <w:rPr>
                <w:rFonts w:ascii="Arial" w:hAnsi="Arial" w:eastAsia="Arial" w:cs="Arial"/>
                <w:b w:val="0"/>
                <w:bCs w:val="0"/>
                <w:i w:val="1"/>
                <w:iCs w:val="1"/>
                <w:caps w:val="0"/>
                <w:smallCaps w:val="0"/>
                <w:noProof w:val="0"/>
                <w:sz w:val="24"/>
                <w:szCs w:val="24"/>
                <w:lang w:val="pt-BR"/>
              </w:rPr>
            </w:pPr>
            <w:r w:rsidRPr="4B008E57" w:rsidR="6CCB71AE">
              <w:rPr>
                <w:rFonts w:ascii="Arial" w:hAnsi="Arial" w:eastAsia="Arial" w:cs="Arial"/>
                <w:b w:val="0"/>
                <w:bCs w:val="0"/>
                <w:i w:val="1"/>
                <w:iCs w:val="1"/>
                <w:caps w:val="0"/>
                <w:smallCaps w:val="0"/>
                <w:noProof w:val="0"/>
                <w:sz w:val="24"/>
                <w:szCs w:val="24"/>
                <w:lang w:val="pt-BR"/>
              </w:rPr>
              <w:t>É quando um grupo é afastado,</w:t>
            </w:r>
          </w:p>
          <w:p w:rsidR="6CCB71AE" w:rsidP="4B008E57" w:rsidRDefault="6CCB71AE" w14:paraId="1A7F9C7A" w14:textId="51CDDC24">
            <w:pPr>
              <w:spacing w:before="240" w:after="0" w:line="240" w:lineRule="auto"/>
              <w:ind w:firstLine="720"/>
              <w:jc w:val="both"/>
              <w:rPr>
                <w:rFonts w:ascii="Arial" w:hAnsi="Arial" w:eastAsia="Arial" w:cs="Arial"/>
                <w:b w:val="0"/>
                <w:bCs w:val="0"/>
                <w:i w:val="1"/>
                <w:iCs w:val="1"/>
                <w:caps w:val="0"/>
                <w:smallCaps w:val="0"/>
                <w:noProof w:val="0"/>
                <w:sz w:val="24"/>
                <w:szCs w:val="24"/>
                <w:lang w:val="pt-BR"/>
              </w:rPr>
            </w:pPr>
            <w:r w:rsidRPr="4B008E57" w:rsidR="6CCB71AE">
              <w:rPr>
                <w:rFonts w:ascii="Arial" w:hAnsi="Arial" w:eastAsia="Arial" w:cs="Arial"/>
                <w:b w:val="0"/>
                <w:bCs w:val="0"/>
                <w:i w:val="1"/>
                <w:iCs w:val="1"/>
                <w:caps w:val="0"/>
                <w:smallCaps w:val="0"/>
                <w:noProof w:val="0"/>
                <w:sz w:val="24"/>
                <w:szCs w:val="24"/>
                <w:lang w:val="pt-BR"/>
              </w:rPr>
              <w:t>e o seu bairro mal cuidado.</w:t>
            </w:r>
          </w:p>
          <w:p w:rsidR="4B008E57" w:rsidP="4B008E57" w:rsidRDefault="4B008E57" w14:paraId="007EBC33" w14:textId="05AB138E">
            <w:pPr>
              <w:spacing w:before="240" w:after="0" w:line="240" w:lineRule="auto"/>
              <w:ind w:firstLine="720"/>
              <w:jc w:val="both"/>
              <w:rPr>
                <w:rFonts w:ascii="Arial" w:hAnsi="Arial" w:eastAsia="Arial" w:cs="Arial"/>
                <w:b w:val="0"/>
                <w:bCs w:val="0"/>
                <w:i w:val="1"/>
                <w:iCs w:val="1"/>
                <w:caps w:val="0"/>
                <w:smallCaps w:val="0"/>
                <w:noProof w:val="0"/>
                <w:sz w:val="12"/>
                <w:szCs w:val="12"/>
                <w:lang w:val="pt-BR"/>
              </w:rPr>
            </w:pPr>
          </w:p>
          <w:p w:rsidR="6CCB71AE" w:rsidP="4B008E57" w:rsidRDefault="6CCB71AE" w14:paraId="568F5F92" w14:textId="1573C9FF">
            <w:pPr>
              <w:spacing w:before="240" w:after="0" w:line="240" w:lineRule="auto"/>
              <w:ind w:firstLine="720"/>
              <w:jc w:val="both"/>
              <w:rPr>
                <w:rFonts w:ascii="Arial" w:hAnsi="Arial" w:eastAsia="Arial" w:cs="Arial"/>
                <w:b w:val="0"/>
                <w:bCs w:val="0"/>
                <w:i w:val="1"/>
                <w:iCs w:val="1"/>
                <w:caps w:val="0"/>
                <w:smallCaps w:val="0"/>
                <w:noProof w:val="0"/>
                <w:sz w:val="24"/>
                <w:szCs w:val="24"/>
                <w:lang w:val="pt-BR"/>
              </w:rPr>
            </w:pPr>
            <w:r w:rsidRPr="4B008E57" w:rsidR="6CCB71AE">
              <w:rPr>
                <w:rFonts w:ascii="Arial" w:hAnsi="Arial" w:eastAsia="Arial" w:cs="Arial"/>
                <w:b w:val="0"/>
                <w:bCs w:val="0"/>
                <w:i w:val="1"/>
                <w:iCs w:val="1"/>
                <w:caps w:val="0"/>
                <w:smallCaps w:val="0"/>
                <w:noProof w:val="0"/>
                <w:sz w:val="24"/>
                <w:szCs w:val="24"/>
                <w:lang w:val="pt-BR"/>
              </w:rPr>
              <w:t>Será mesmo que um rio sujo corre ali só por acaso?</w:t>
            </w:r>
          </w:p>
          <w:p w:rsidR="6CCB71AE" w:rsidP="4B008E57" w:rsidRDefault="6CCB71AE" w14:paraId="6B3FC515" w14:textId="29F23F53">
            <w:pPr>
              <w:spacing w:before="240" w:after="0" w:line="240" w:lineRule="auto"/>
              <w:ind w:firstLine="720"/>
              <w:jc w:val="both"/>
              <w:rPr>
                <w:rFonts w:ascii="Arial" w:hAnsi="Arial" w:eastAsia="Arial" w:cs="Arial"/>
                <w:b w:val="0"/>
                <w:bCs w:val="0"/>
                <w:i w:val="1"/>
                <w:iCs w:val="1"/>
                <w:caps w:val="0"/>
                <w:smallCaps w:val="0"/>
                <w:noProof w:val="0"/>
                <w:sz w:val="24"/>
                <w:szCs w:val="24"/>
                <w:lang w:val="pt-BR"/>
              </w:rPr>
            </w:pPr>
            <w:r w:rsidRPr="4B008E57" w:rsidR="6CCB71AE">
              <w:rPr>
                <w:rFonts w:ascii="Arial" w:hAnsi="Arial" w:eastAsia="Arial" w:cs="Arial"/>
                <w:b w:val="0"/>
                <w:bCs w:val="0"/>
                <w:i w:val="1"/>
                <w:iCs w:val="1"/>
                <w:caps w:val="0"/>
                <w:smallCaps w:val="0"/>
                <w:noProof w:val="0"/>
                <w:sz w:val="24"/>
                <w:szCs w:val="24"/>
                <w:lang w:val="pt-BR"/>
              </w:rPr>
              <w:t>Ou foi desviado num velho traçado?</w:t>
            </w:r>
          </w:p>
          <w:p w:rsidR="6CCB71AE" w:rsidP="4B008E57" w:rsidRDefault="6CCB71AE" w14:paraId="13AD2881" w14:textId="6F885BB2">
            <w:pPr>
              <w:spacing w:before="240" w:after="0" w:line="240" w:lineRule="auto"/>
              <w:ind w:firstLine="720"/>
              <w:jc w:val="both"/>
              <w:rPr>
                <w:rFonts w:ascii="Arial" w:hAnsi="Arial" w:eastAsia="Arial" w:cs="Arial"/>
                <w:b w:val="0"/>
                <w:bCs w:val="0"/>
                <w:i w:val="1"/>
                <w:iCs w:val="1"/>
                <w:caps w:val="0"/>
                <w:smallCaps w:val="0"/>
                <w:noProof w:val="0"/>
                <w:sz w:val="24"/>
                <w:szCs w:val="24"/>
                <w:lang w:val="pt-BR"/>
              </w:rPr>
            </w:pPr>
            <w:r w:rsidRPr="4B008E57" w:rsidR="6CCB71AE">
              <w:rPr>
                <w:rFonts w:ascii="Arial" w:hAnsi="Arial" w:eastAsia="Arial" w:cs="Arial"/>
                <w:b w:val="0"/>
                <w:bCs w:val="0"/>
                <w:i w:val="1"/>
                <w:iCs w:val="1"/>
                <w:caps w:val="0"/>
                <w:smallCaps w:val="0"/>
                <w:noProof w:val="0"/>
                <w:sz w:val="24"/>
                <w:szCs w:val="24"/>
                <w:lang w:val="pt-BR"/>
              </w:rPr>
              <w:t>Será que o lixo</w:t>
            </w:r>
            <w:r w:rsidRPr="4B008E57" w:rsidR="66C4166A">
              <w:rPr>
                <w:rFonts w:ascii="Arial" w:hAnsi="Arial" w:eastAsia="Arial" w:cs="Arial"/>
                <w:b w:val="0"/>
                <w:bCs w:val="0"/>
                <w:i w:val="1"/>
                <w:iCs w:val="1"/>
                <w:caps w:val="0"/>
                <w:smallCaps w:val="0"/>
                <w:noProof w:val="0"/>
                <w:sz w:val="24"/>
                <w:szCs w:val="24"/>
                <w:lang w:val="pt-BR"/>
              </w:rPr>
              <w:t xml:space="preserve"> da Codin</w:t>
            </w:r>
            <w:r w:rsidRPr="4B008E57" w:rsidR="6CCB71AE">
              <w:rPr>
                <w:rFonts w:ascii="Arial" w:hAnsi="Arial" w:eastAsia="Arial" w:cs="Arial"/>
                <w:b w:val="0"/>
                <w:bCs w:val="0"/>
                <w:i w:val="1"/>
                <w:iCs w:val="1"/>
                <w:caps w:val="0"/>
                <w:smallCaps w:val="0"/>
                <w:noProof w:val="0"/>
                <w:sz w:val="24"/>
                <w:szCs w:val="24"/>
                <w:lang w:val="pt-BR"/>
              </w:rPr>
              <w:t xml:space="preserve"> caiu do céu, </w:t>
            </w:r>
          </w:p>
          <w:p w:rsidR="6CCB71AE" w:rsidP="4B008E57" w:rsidRDefault="6CCB71AE" w14:paraId="73ADA0B7" w14:textId="6AA0EA19">
            <w:pPr>
              <w:spacing w:before="240" w:after="0" w:line="240" w:lineRule="auto"/>
              <w:ind w:firstLine="720"/>
              <w:jc w:val="both"/>
              <w:rPr>
                <w:rFonts w:ascii="Arial" w:hAnsi="Arial" w:eastAsia="Arial" w:cs="Arial"/>
                <w:b w:val="0"/>
                <w:bCs w:val="0"/>
                <w:i w:val="1"/>
                <w:iCs w:val="1"/>
                <w:caps w:val="0"/>
                <w:smallCaps w:val="0"/>
                <w:noProof w:val="0"/>
                <w:sz w:val="24"/>
                <w:szCs w:val="24"/>
                <w:lang w:val="pt-BR"/>
              </w:rPr>
            </w:pPr>
            <w:r w:rsidRPr="4B008E57" w:rsidR="6CCB71AE">
              <w:rPr>
                <w:rFonts w:ascii="Arial" w:hAnsi="Arial" w:eastAsia="Arial" w:cs="Arial"/>
                <w:b w:val="0"/>
                <w:bCs w:val="0"/>
                <w:i w:val="1"/>
                <w:iCs w:val="1"/>
                <w:caps w:val="0"/>
                <w:smallCaps w:val="0"/>
                <w:noProof w:val="0"/>
                <w:sz w:val="24"/>
                <w:szCs w:val="24"/>
                <w:lang w:val="pt-BR"/>
              </w:rPr>
              <w:t>ou algu</w:t>
            </w:r>
            <w:r w:rsidRPr="4B008E57" w:rsidR="154B2BE1">
              <w:rPr>
                <w:rFonts w:ascii="Arial" w:hAnsi="Arial" w:eastAsia="Arial" w:cs="Arial"/>
                <w:b w:val="0"/>
                <w:bCs w:val="0"/>
                <w:i w:val="1"/>
                <w:iCs w:val="1"/>
                <w:caps w:val="0"/>
                <w:smallCaps w:val="0"/>
                <w:noProof w:val="0"/>
                <w:sz w:val="24"/>
                <w:szCs w:val="24"/>
                <w:lang w:val="pt-BR"/>
              </w:rPr>
              <w:t>é</w:t>
            </w:r>
            <w:r w:rsidRPr="4B008E57" w:rsidR="6CCB71AE">
              <w:rPr>
                <w:rFonts w:ascii="Arial" w:hAnsi="Arial" w:eastAsia="Arial" w:cs="Arial"/>
                <w:b w:val="0"/>
                <w:bCs w:val="0"/>
                <w:i w:val="1"/>
                <w:iCs w:val="1"/>
                <w:caps w:val="0"/>
                <w:smallCaps w:val="0"/>
                <w:noProof w:val="0"/>
                <w:sz w:val="24"/>
                <w:szCs w:val="24"/>
                <w:lang w:val="pt-BR"/>
              </w:rPr>
              <w:t xml:space="preserve">m </w:t>
            </w:r>
            <w:r w:rsidRPr="4B008E57" w:rsidR="5621DCA9">
              <w:rPr>
                <w:rFonts w:ascii="Arial" w:hAnsi="Arial" w:eastAsia="Arial" w:cs="Arial"/>
                <w:b w:val="0"/>
                <w:bCs w:val="0"/>
                <w:i w:val="1"/>
                <w:iCs w:val="1"/>
                <w:caps w:val="0"/>
                <w:smallCaps w:val="0"/>
                <w:noProof w:val="0"/>
                <w:sz w:val="24"/>
                <w:szCs w:val="24"/>
                <w:lang w:val="pt-BR"/>
              </w:rPr>
              <w:t xml:space="preserve">lançou ali </w:t>
            </w:r>
            <w:r w:rsidRPr="4B008E57" w:rsidR="6CCB71AE">
              <w:rPr>
                <w:rFonts w:ascii="Arial" w:hAnsi="Arial" w:eastAsia="Arial" w:cs="Arial"/>
                <w:b w:val="0"/>
                <w:bCs w:val="0"/>
                <w:i w:val="1"/>
                <w:iCs w:val="1"/>
                <w:caps w:val="0"/>
                <w:smallCaps w:val="0"/>
                <w:noProof w:val="0"/>
                <w:sz w:val="24"/>
                <w:szCs w:val="24"/>
                <w:lang w:val="pt-BR"/>
              </w:rPr>
              <w:t>esse papel?</w:t>
            </w:r>
          </w:p>
          <w:p w:rsidR="4B008E57" w:rsidP="4B008E57" w:rsidRDefault="4B008E57" w14:paraId="5B58380D" w14:textId="7447E80C">
            <w:pPr>
              <w:spacing w:before="240" w:after="0" w:line="240" w:lineRule="auto"/>
              <w:ind w:firstLine="720"/>
              <w:jc w:val="both"/>
              <w:rPr>
                <w:rFonts w:ascii="Arial" w:hAnsi="Arial" w:eastAsia="Arial" w:cs="Arial"/>
                <w:b w:val="0"/>
                <w:bCs w:val="0"/>
                <w:i w:val="1"/>
                <w:iCs w:val="1"/>
                <w:caps w:val="0"/>
                <w:smallCaps w:val="0"/>
                <w:noProof w:val="0"/>
                <w:sz w:val="12"/>
                <w:szCs w:val="12"/>
                <w:lang w:val="pt-BR"/>
              </w:rPr>
            </w:pPr>
          </w:p>
          <w:p w:rsidR="6CCB71AE" w:rsidP="4B008E57" w:rsidRDefault="6CCB71AE" w14:paraId="68C932C4" w14:textId="09C63C63">
            <w:pPr>
              <w:spacing w:before="240" w:after="0" w:line="240" w:lineRule="auto"/>
              <w:ind w:firstLine="720"/>
              <w:jc w:val="both"/>
              <w:rPr>
                <w:rFonts w:ascii="Arial" w:hAnsi="Arial" w:eastAsia="Arial" w:cs="Arial"/>
                <w:b w:val="0"/>
                <w:bCs w:val="0"/>
                <w:i w:val="1"/>
                <w:iCs w:val="1"/>
                <w:caps w:val="0"/>
                <w:smallCaps w:val="0"/>
                <w:noProof w:val="0"/>
                <w:sz w:val="24"/>
                <w:szCs w:val="24"/>
                <w:lang w:val="pt-BR"/>
              </w:rPr>
            </w:pPr>
            <w:r w:rsidRPr="4B008E57" w:rsidR="6CCB71AE">
              <w:rPr>
                <w:rFonts w:ascii="Arial" w:hAnsi="Arial" w:eastAsia="Arial" w:cs="Arial"/>
                <w:b w:val="0"/>
                <w:bCs w:val="0"/>
                <w:i w:val="1"/>
                <w:iCs w:val="1"/>
                <w:caps w:val="0"/>
                <w:smallCaps w:val="0"/>
                <w:noProof w:val="0"/>
                <w:sz w:val="24"/>
                <w:szCs w:val="24"/>
                <w:lang w:val="pt-BR"/>
              </w:rPr>
              <w:t>Lá no bairro</w:t>
            </w:r>
            <w:r w:rsidRPr="4B008E57" w:rsidR="6CCB71AE">
              <w:rPr>
                <w:rFonts w:ascii="Arial" w:hAnsi="Arial" w:eastAsia="Arial" w:cs="Arial"/>
                <w:b w:val="0"/>
                <w:bCs w:val="0"/>
                <w:i w:val="1"/>
                <w:iCs w:val="1"/>
                <w:caps w:val="0"/>
                <w:smallCaps w:val="0"/>
                <w:noProof w:val="0"/>
                <w:sz w:val="24"/>
                <w:szCs w:val="24"/>
                <w:lang w:val="pt-BR"/>
              </w:rPr>
              <w:t xml:space="preserve"> perto do mato,</w:t>
            </w:r>
          </w:p>
          <w:p w:rsidR="6CCB71AE" w:rsidP="4B008E57" w:rsidRDefault="6CCB71AE" w14:paraId="3FBFE6A8" w14:textId="049E9788">
            <w:pPr>
              <w:spacing w:before="240" w:after="0" w:line="240" w:lineRule="auto"/>
              <w:ind w:firstLine="720"/>
              <w:jc w:val="both"/>
              <w:rPr>
                <w:rFonts w:ascii="Arial" w:hAnsi="Arial" w:eastAsia="Arial" w:cs="Arial"/>
                <w:b w:val="0"/>
                <w:bCs w:val="0"/>
                <w:i w:val="1"/>
                <w:iCs w:val="1"/>
                <w:caps w:val="0"/>
                <w:smallCaps w:val="0"/>
                <w:noProof w:val="0"/>
                <w:sz w:val="24"/>
                <w:szCs w:val="24"/>
                <w:lang w:val="pt-BR"/>
              </w:rPr>
            </w:pPr>
            <w:r w:rsidRPr="4B008E57" w:rsidR="6CCB71AE">
              <w:rPr>
                <w:rFonts w:ascii="Arial" w:hAnsi="Arial" w:eastAsia="Arial" w:cs="Arial"/>
                <w:b w:val="0"/>
                <w:bCs w:val="0"/>
                <w:i w:val="1"/>
                <w:iCs w:val="1"/>
                <w:caps w:val="0"/>
                <w:smallCaps w:val="0"/>
                <w:noProof w:val="0"/>
                <w:sz w:val="24"/>
                <w:szCs w:val="24"/>
                <w:lang w:val="pt-BR"/>
              </w:rPr>
              <w:t>Não tem esgoto e nem trato.</w:t>
            </w:r>
          </w:p>
          <w:p w:rsidR="6CCB71AE" w:rsidP="4B008E57" w:rsidRDefault="6CCB71AE" w14:paraId="2ABBA394" w14:textId="3EC1A278">
            <w:pPr>
              <w:spacing w:before="240" w:after="0" w:line="240" w:lineRule="auto"/>
              <w:ind w:firstLine="720"/>
              <w:jc w:val="both"/>
              <w:rPr>
                <w:rFonts w:ascii="Arial" w:hAnsi="Arial" w:eastAsia="Arial" w:cs="Arial"/>
                <w:b w:val="0"/>
                <w:bCs w:val="0"/>
                <w:i w:val="1"/>
                <w:iCs w:val="1"/>
                <w:caps w:val="0"/>
                <w:smallCaps w:val="0"/>
                <w:noProof w:val="0"/>
                <w:sz w:val="24"/>
                <w:szCs w:val="24"/>
                <w:lang w:val="pt-BR"/>
              </w:rPr>
            </w:pPr>
            <w:r w:rsidRPr="4B008E57" w:rsidR="6CCB71AE">
              <w:rPr>
                <w:rFonts w:ascii="Arial" w:hAnsi="Arial" w:eastAsia="Arial" w:cs="Arial"/>
                <w:b w:val="0"/>
                <w:bCs w:val="0"/>
                <w:i w:val="1"/>
                <w:iCs w:val="1"/>
                <w:caps w:val="0"/>
                <w:smallCaps w:val="0"/>
                <w:noProof w:val="0"/>
                <w:sz w:val="24"/>
                <w:szCs w:val="24"/>
                <w:lang w:val="pt-BR"/>
              </w:rPr>
              <w:t>Não tem privilégios, mas vive um povo forte, raiz,</w:t>
            </w:r>
          </w:p>
          <w:p w:rsidR="6CCB71AE" w:rsidP="4B008E57" w:rsidRDefault="6CCB71AE" w14:paraId="711996F4" w14:textId="5EF565D4">
            <w:pPr>
              <w:spacing w:before="240" w:after="0" w:line="240" w:lineRule="auto"/>
              <w:ind w:firstLine="720"/>
              <w:jc w:val="both"/>
              <w:rPr>
                <w:rFonts w:ascii="Arial" w:hAnsi="Arial" w:eastAsia="Arial" w:cs="Arial"/>
                <w:b w:val="0"/>
                <w:bCs w:val="0"/>
                <w:i w:val="1"/>
                <w:iCs w:val="1"/>
                <w:caps w:val="0"/>
                <w:smallCaps w:val="0"/>
                <w:noProof w:val="0"/>
                <w:sz w:val="24"/>
                <w:szCs w:val="24"/>
                <w:lang w:val="pt-BR"/>
              </w:rPr>
            </w:pPr>
            <w:r w:rsidRPr="4B008E57" w:rsidR="6CCB71AE">
              <w:rPr>
                <w:rFonts w:ascii="Arial" w:hAnsi="Arial" w:eastAsia="Arial" w:cs="Arial"/>
                <w:b w:val="0"/>
                <w:bCs w:val="0"/>
                <w:i w:val="1"/>
                <w:iCs w:val="1"/>
                <w:caps w:val="0"/>
                <w:smallCaps w:val="0"/>
                <w:noProof w:val="0"/>
                <w:sz w:val="24"/>
                <w:szCs w:val="24"/>
                <w:lang w:val="pt-BR"/>
              </w:rPr>
              <w:t xml:space="preserve">que </w:t>
            </w:r>
            <w:r w:rsidRPr="4B008E57" w:rsidR="62198A09">
              <w:rPr>
                <w:rFonts w:ascii="Arial" w:hAnsi="Arial" w:eastAsia="Arial" w:cs="Arial"/>
                <w:b w:val="0"/>
                <w:bCs w:val="0"/>
                <w:i w:val="1"/>
                <w:iCs w:val="1"/>
                <w:caps w:val="0"/>
                <w:smallCaps w:val="0"/>
                <w:noProof w:val="0"/>
                <w:sz w:val="24"/>
                <w:szCs w:val="24"/>
                <w:lang w:val="pt-BR"/>
              </w:rPr>
              <w:t>sofre com o descaso</w:t>
            </w:r>
            <w:r w:rsidRPr="4B008E57" w:rsidR="33898FB1">
              <w:rPr>
                <w:rFonts w:ascii="Arial" w:hAnsi="Arial" w:eastAsia="Arial" w:cs="Arial"/>
                <w:b w:val="0"/>
                <w:bCs w:val="0"/>
                <w:i w:val="1"/>
                <w:iCs w:val="1"/>
                <w:caps w:val="0"/>
                <w:smallCaps w:val="0"/>
                <w:noProof w:val="0"/>
                <w:sz w:val="24"/>
                <w:szCs w:val="24"/>
                <w:lang w:val="pt-BR"/>
              </w:rPr>
              <w:t>, porém,</w:t>
            </w:r>
            <w:r w:rsidRPr="4B008E57" w:rsidR="6CCB71AE">
              <w:rPr>
                <w:rFonts w:ascii="Arial" w:hAnsi="Arial" w:eastAsia="Arial" w:cs="Arial"/>
                <w:b w:val="0"/>
                <w:bCs w:val="0"/>
                <w:i w:val="1"/>
                <w:iCs w:val="1"/>
                <w:caps w:val="0"/>
                <w:smallCaps w:val="0"/>
                <w:noProof w:val="0"/>
                <w:sz w:val="24"/>
                <w:szCs w:val="24"/>
                <w:lang w:val="pt-BR"/>
              </w:rPr>
              <w:t xml:space="preserve"> merec</w:t>
            </w:r>
            <w:r w:rsidRPr="4B008E57" w:rsidR="7DAFE86B">
              <w:rPr>
                <w:rFonts w:ascii="Arial" w:hAnsi="Arial" w:eastAsia="Arial" w:cs="Arial"/>
                <w:b w:val="0"/>
                <w:bCs w:val="0"/>
                <w:i w:val="1"/>
                <w:iCs w:val="1"/>
                <w:caps w:val="0"/>
                <w:smallCaps w:val="0"/>
                <w:noProof w:val="0"/>
                <w:sz w:val="24"/>
                <w:szCs w:val="24"/>
                <w:lang w:val="pt-BR"/>
              </w:rPr>
              <w:t>e</w:t>
            </w:r>
            <w:r w:rsidRPr="4B008E57" w:rsidR="6CCB71AE">
              <w:rPr>
                <w:rFonts w:ascii="Arial" w:hAnsi="Arial" w:eastAsia="Arial" w:cs="Arial"/>
                <w:b w:val="0"/>
                <w:bCs w:val="0"/>
                <w:i w:val="1"/>
                <w:iCs w:val="1"/>
                <w:caps w:val="0"/>
                <w:smallCaps w:val="0"/>
                <w:noProof w:val="0"/>
                <w:sz w:val="24"/>
                <w:szCs w:val="24"/>
                <w:lang w:val="pt-BR"/>
              </w:rPr>
              <w:t xml:space="preserve"> ser feliz.</w:t>
            </w:r>
          </w:p>
          <w:p w:rsidR="4B008E57" w:rsidP="4B008E57" w:rsidRDefault="4B008E57" w14:paraId="14971B33" w14:textId="45DC9604">
            <w:pPr>
              <w:spacing w:before="240" w:after="0" w:line="240" w:lineRule="auto"/>
              <w:ind w:firstLine="720"/>
              <w:jc w:val="both"/>
              <w:rPr>
                <w:rFonts w:ascii="Arial" w:hAnsi="Arial" w:eastAsia="Arial" w:cs="Arial"/>
                <w:b w:val="0"/>
                <w:bCs w:val="0"/>
                <w:i w:val="1"/>
                <w:iCs w:val="1"/>
                <w:caps w:val="0"/>
                <w:smallCaps w:val="0"/>
                <w:noProof w:val="0"/>
                <w:sz w:val="12"/>
                <w:szCs w:val="12"/>
                <w:lang w:val="pt-BR"/>
              </w:rPr>
            </w:pPr>
          </w:p>
        </w:tc>
      </w:tr>
    </w:tbl>
    <w:p xmlns:wp14="http://schemas.microsoft.com/office/word/2010/wordml" w:rsidR="00A75448" w:rsidP="4B008E57" w:rsidRDefault="0054667B" w14:paraId="4F0642EE" wp14:textId="7610F7FE">
      <w:pPr>
        <w:pStyle w:val="Ttulo2"/>
        <w:spacing w:before="240" w:after="0" w:line="240" w:lineRule="auto"/>
        <w:ind w:firstLine="720"/>
        <w:jc w:val="center"/>
        <w:rPr>
          <w:rFonts w:ascii="Arial" w:hAnsi="Arial" w:eastAsia="Arial" w:cs="Arial"/>
          <w:b w:val="0"/>
          <w:bCs w:val="0"/>
          <w:i w:val="0"/>
          <w:iCs w:val="0"/>
          <w:caps w:val="0"/>
          <w:smallCaps w:val="0"/>
          <w:noProof w:val="0"/>
          <w:sz w:val="20"/>
          <w:szCs w:val="20"/>
          <w:lang w:val="pt-BR"/>
        </w:rPr>
      </w:pPr>
      <w:r w:rsidRPr="4B008E57" w:rsidR="034D15BD">
        <w:rPr>
          <w:rFonts w:ascii="Arial" w:hAnsi="Arial" w:eastAsia="Arial" w:cs="Arial"/>
          <w:b w:val="1"/>
          <w:bCs w:val="1"/>
          <w:i w:val="0"/>
          <w:iCs w:val="0"/>
          <w:caps w:val="0"/>
          <w:smallCaps w:val="0"/>
          <w:noProof w:val="0"/>
          <w:sz w:val="20"/>
          <w:szCs w:val="20"/>
          <w:lang w:val="pt-BR"/>
        </w:rPr>
        <w:t xml:space="preserve"> Fonte: </w:t>
      </w:r>
      <w:r w:rsidRPr="4B008E57" w:rsidR="034D15BD">
        <w:rPr>
          <w:rFonts w:ascii="Arial" w:hAnsi="Arial" w:eastAsia="Arial" w:cs="Arial"/>
          <w:b w:val="0"/>
          <w:bCs w:val="0"/>
          <w:i w:val="0"/>
          <w:iCs w:val="0"/>
          <w:caps w:val="0"/>
          <w:smallCaps w:val="0"/>
          <w:noProof w:val="0"/>
          <w:sz w:val="20"/>
          <w:szCs w:val="20"/>
          <w:lang w:val="pt-BR"/>
        </w:rPr>
        <w:t>Elaborado pelo autor.</w:t>
      </w:r>
    </w:p>
    <w:p xmlns:wp14="http://schemas.microsoft.com/office/word/2010/wordml" w:rsidR="00A75448" w:rsidP="4B008E57" w:rsidRDefault="0054667B" w14:paraId="1982F0B4" wp14:textId="69011792">
      <w:pPr>
        <w:pStyle w:val="Ttulo2"/>
        <w:spacing w:before="240" w:after="0" w:line="360" w:lineRule="auto"/>
        <w:rPr>
          <w:rFonts w:ascii="Arial" w:hAnsi="Arial" w:eastAsia="Arial" w:cs="Arial"/>
          <w:b w:val="0"/>
          <w:bCs w:val="0"/>
          <w:i w:val="0"/>
          <w:iCs w:val="0"/>
          <w:caps w:val="0"/>
          <w:smallCaps w:val="0"/>
          <w:noProof w:val="0"/>
          <w:sz w:val="20"/>
          <w:szCs w:val="20"/>
          <w:lang w:val="pt-BR"/>
        </w:rPr>
      </w:pPr>
      <w:r w:rsidRPr="4B008E57" w:rsidR="034D15BD">
        <w:rPr>
          <w:rFonts w:ascii="Arial" w:hAnsi="Arial" w:eastAsia="Arial" w:cs="Arial"/>
          <w:sz w:val="24"/>
          <w:szCs w:val="24"/>
        </w:rPr>
        <w:t>4. Conclusão</w:t>
      </w:r>
    </w:p>
    <w:p xmlns:wp14="http://schemas.microsoft.com/office/word/2010/wordml" w:rsidR="00A75448" w:rsidRDefault="0054667B" w14:paraId="527D5142" wp14:textId="77777777">
      <w:pPr>
        <w:spacing w:before="240" w:after="240" w:line="360" w:lineRule="auto"/>
        <w:jc w:val="both"/>
        <w:rPr>
          <w:rFonts w:ascii="Arial" w:hAnsi="Arial" w:eastAsia="Arial" w:cs="Arial"/>
          <w:sz w:val="24"/>
          <w:szCs w:val="24"/>
        </w:rPr>
      </w:pPr>
      <w:r>
        <w:rPr>
          <w:rFonts w:ascii="Arial" w:hAnsi="Arial" w:eastAsia="Arial" w:cs="Arial"/>
          <w:sz w:val="24"/>
          <w:szCs w:val="24"/>
        </w:rPr>
        <w:tab/>
      </w:r>
      <w:r>
        <w:rPr>
          <w:rFonts w:ascii="Arial" w:hAnsi="Arial" w:eastAsia="Arial" w:cs="Arial"/>
          <w:sz w:val="24"/>
          <w:szCs w:val="24"/>
        </w:rPr>
        <w:t>As diferentes propostas metodológicas existentes não devem ser utilizada</w:t>
      </w:r>
      <w:r>
        <w:rPr>
          <w:rFonts w:ascii="Arial" w:hAnsi="Arial" w:eastAsia="Arial" w:cs="Arial"/>
          <w:sz w:val="24"/>
          <w:szCs w:val="24"/>
        </w:rPr>
        <w:t xml:space="preserve">s como forma de </w:t>
      </w:r>
      <w:r w:rsidR="000E3C78">
        <w:rPr>
          <w:rFonts w:ascii="Arial" w:hAnsi="Arial" w:eastAsia="Arial" w:cs="Arial"/>
          <w:sz w:val="24"/>
          <w:szCs w:val="24"/>
        </w:rPr>
        <w:t xml:space="preserve">sobrepor umas às outras. Ambas </w:t>
      </w:r>
      <w:r>
        <w:rPr>
          <w:rFonts w:ascii="Arial" w:hAnsi="Arial" w:eastAsia="Arial" w:cs="Arial"/>
          <w:sz w:val="24"/>
          <w:szCs w:val="24"/>
        </w:rPr>
        <w:t>acumulam-se durante o processo de ensino-aprendizagem em prol da construção de um conhecimento enriquecedor e produtor da capacidade crítico-reflexiva.</w:t>
      </w:r>
    </w:p>
    <w:p xmlns:wp14="http://schemas.microsoft.com/office/word/2010/wordml" w:rsidR="00A75448" w:rsidRDefault="0054667B" w14:paraId="5031AE2E" wp14:textId="77777777">
      <w:pPr>
        <w:spacing w:before="240" w:after="240" w:line="360" w:lineRule="auto"/>
        <w:ind w:firstLine="720"/>
        <w:jc w:val="both"/>
        <w:rPr>
          <w:rFonts w:ascii="Arial" w:hAnsi="Arial" w:eastAsia="Arial" w:cs="Arial"/>
          <w:sz w:val="24"/>
          <w:szCs w:val="24"/>
        </w:rPr>
      </w:pPr>
      <w:r>
        <w:rPr>
          <w:rFonts w:ascii="Arial" w:hAnsi="Arial" w:eastAsia="Arial" w:cs="Arial"/>
          <w:sz w:val="24"/>
          <w:szCs w:val="24"/>
        </w:rPr>
        <w:t xml:space="preserve">Atrelado a este debate, vale salientar que, os desafios </w:t>
      </w:r>
      <w:r>
        <w:rPr>
          <w:rFonts w:ascii="Arial" w:hAnsi="Arial" w:eastAsia="Arial" w:cs="Arial"/>
          <w:sz w:val="24"/>
          <w:szCs w:val="24"/>
        </w:rPr>
        <w:t xml:space="preserve">da educação seguem o contexto das mudanças ocorridas no tempo histórico a qual se encontra. Por isso, as abordagens metodológicas utilizadas pelos docentes devem, sempre que possível, </w:t>
      </w:r>
      <w:r>
        <w:rPr>
          <w:rFonts w:ascii="Arial" w:hAnsi="Arial" w:eastAsia="Arial" w:cs="Arial"/>
          <w:sz w:val="24"/>
          <w:szCs w:val="24"/>
        </w:rPr>
        <w:t>serem atualizadas.​ Pois, a construção de uma educação libertadora é pri</w:t>
      </w:r>
      <w:r>
        <w:rPr>
          <w:rFonts w:ascii="Arial" w:hAnsi="Arial" w:eastAsia="Arial" w:cs="Arial"/>
          <w:sz w:val="24"/>
          <w:szCs w:val="24"/>
        </w:rPr>
        <w:t>mordial para que ocorra uma aprendizagem significativa.​</w:t>
      </w:r>
    </w:p>
    <w:p xmlns:wp14="http://schemas.microsoft.com/office/word/2010/wordml" w:rsidR="00A75448" w:rsidP="4B008E57" w:rsidRDefault="0054667B" w14:paraId="16E94779" wp14:textId="6BA84DBD">
      <w:pPr>
        <w:keepNext w:val="0"/>
        <w:keepLines w:val="0"/>
        <w:spacing w:before="240" w:after="240" w:line="360" w:lineRule="auto"/>
        <w:ind w:firstLine="720"/>
        <w:jc w:val="both"/>
        <w:rPr>
          <w:rFonts w:ascii="Arial" w:hAnsi="Arial" w:eastAsia="Arial" w:cs="Arial"/>
          <w:sz w:val="24"/>
          <w:szCs w:val="24"/>
        </w:rPr>
      </w:pPr>
      <w:r w:rsidRPr="4B008E57" w:rsidR="0054667B">
        <w:rPr>
          <w:rFonts w:ascii="Arial" w:hAnsi="Arial" w:eastAsia="Arial" w:cs="Arial"/>
          <w:sz w:val="24"/>
          <w:szCs w:val="24"/>
        </w:rPr>
        <w:t>Antes de utilizar as variadas metodologias existentes o</w:t>
      </w:r>
      <w:r w:rsidRPr="4B008E57" w:rsidR="000E3C78">
        <w:rPr>
          <w:rFonts w:ascii="Arial" w:hAnsi="Arial" w:eastAsia="Arial" w:cs="Arial"/>
          <w:sz w:val="24"/>
          <w:szCs w:val="24"/>
        </w:rPr>
        <w:t xml:space="preserve"> </w:t>
      </w:r>
      <w:r w:rsidRPr="4B008E57" w:rsidR="0054667B">
        <w:rPr>
          <w:rFonts w:ascii="Arial" w:hAnsi="Arial" w:eastAsia="Arial" w:cs="Arial"/>
          <w:sz w:val="24"/>
          <w:szCs w:val="24"/>
        </w:rPr>
        <w:t>(a) professor(a) precisa compreender o seu papel ao elaborar abordagens metodológicas e mediar a aprendizagem durante o ato educativo.​ Sendo as</w:t>
      </w:r>
      <w:r w:rsidRPr="4B008E57" w:rsidR="0054667B">
        <w:rPr>
          <w:rFonts w:ascii="Arial" w:hAnsi="Arial" w:eastAsia="Arial" w:cs="Arial"/>
          <w:sz w:val="24"/>
          <w:szCs w:val="24"/>
        </w:rPr>
        <w:t>sim, a AOE, aliada a outras metodologias, pode contribuir com o avanço da apropriação dos conteúdos de Geografia facilitando a construção do conhecimento escolar.</w:t>
      </w:r>
    </w:p>
    <w:p xmlns:wp14="http://schemas.microsoft.com/office/word/2010/wordml" w:rsidR="00A75448" w:rsidP="4B008E57" w:rsidRDefault="0054667B" w14:paraId="728E3B28" wp14:textId="1CABF1BF">
      <w:pPr>
        <w:pStyle w:val="Normal"/>
      </w:pPr>
    </w:p>
    <w:p xmlns:wp14="http://schemas.microsoft.com/office/word/2010/wordml" w:rsidR="00A75448" w:rsidP="4B008E57" w:rsidRDefault="0054667B" w14:paraId="6F72072D" wp14:textId="3F9A94A6">
      <w:pPr>
        <w:pStyle w:val="Ttulo2"/>
        <w:keepNext w:val="0"/>
        <w:keepLines w:val="0"/>
        <w:spacing w:before="240" w:after="240" w:line="360" w:lineRule="auto"/>
        <w:ind w:firstLine="0"/>
        <w:jc w:val="both"/>
        <w:rPr>
          <w:rFonts w:ascii="Arial" w:hAnsi="Arial" w:eastAsia="Arial" w:cs="Arial"/>
          <w:sz w:val="24"/>
          <w:szCs w:val="24"/>
        </w:rPr>
      </w:pPr>
      <w:r w:rsidRPr="4B008E57" w:rsidR="0054667B">
        <w:rPr>
          <w:rFonts w:ascii="Arial" w:hAnsi="Arial" w:eastAsia="Arial" w:cs="Arial"/>
          <w:sz w:val="24"/>
          <w:szCs w:val="24"/>
        </w:rPr>
        <w:t>5. Referências</w:t>
      </w:r>
    </w:p>
    <w:p xmlns:wp14="http://schemas.microsoft.com/office/word/2010/wordml" w:rsidR="00A75448" w:rsidRDefault="0054667B" w14:paraId="0CF065B7" wp14:textId="77777777">
      <w:pPr>
        <w:spacing w:before="200" w:after="200" w:line="360" w:lineRule="auto"/>
        <w:jc w:val="both"/>
        <w:rPr>
          <w:rFonts w:ascii="Arial" w:hAnsi="Arial" w:eastAsia="Arial" w:cs="Arial"/>
          <w:sz w:val="24"/>
          <w:szCs w:val="24"/>
        </w:rPr>
      </w:pPr>
      <w:r w:rsidRPr="4B008E57" w:rsidR="0054667B">
        <w:rPr>
          <w:rFonts w:ascii="Arial" w:hAnsi="Arial" w:eastAsia="Arial" w:cs="Arial"/>
          <w:sz w:val="24"/>
          <w:szCs w:val="24"/>
        </w:rPr>
        <w:t>ALMEIDA, Silvio. Racismo estrutural. São Paulo: Pólen Livros; Sueli Carneiro: Coleção Feminismos Plurais, 2019.</w:t>
      </w:r>
    </w:p>
    <w:p xmlns:wp14="http://schemas.microsoft.com/office/word/2010/wordml" w:rsidR="00A75448" w:rsidP="4B008E57" w:rsidRDefault="00A75448" w14:paraId="0CAFAB4E" wp14:textId="685A5A1D">
      <w:pPr>
        <w:spacing w:before="200" w:after="200" w:line="360" w:lineRule="auto"/>
        <w:rPr>
          <w:rFonts w:ascii="Arial" w:hAnsi="Arial" w:eastAsia="Arial" w:cs="Arial"/>
          <w:noProof w:val="0"/>
          <w:sz w:val="24"/>
          <w:szCs w:val="24"/>
          <w:lang w:val="pt-BR"/>
        </w:rPr>
      </w:pPr>
      <w:r w:rsidRPr="4B008E57" w:rsidR="40BC8F0B">
        <w:rPr>
          <w:rFonts w:ascii="Arial" w:hAnsi="Arial" w:eastAsia="Arial" w:cs="Arial"/>
          <w:b w:val="0"/>
          <w:bCs w:val="0"/>
          <w:i w:val="0"/>
          <w:iCs w:val="0"/>
          <w:caps w:val="0"/>
          <w:smallCaps w:val="0"/>
          <w:noProof w:val="0"/>
          <w:sz w:val="24"/>
          <w:szCs w:val="24"/>
          <w:lang w:val="pt-BR"/>
        </w:rPr>
        <w:t>BRASIL. Ministério da Educação. Base Nacional Comum Curricular. Brasília, 2018.</w:t>
      </w:r>
    </w:p>
    <w:p xmlns:wp14="http://schemas.microsoft.com/office/word/2010/wordml" w:rsidR="00A75448" w:rsidP="4B008E57" w:rsidRDefault="00A75448" w14:paraId="6ECAB16F" wp14:textId="350F8548">
      <w:pPr>
        <w:spacing w:before="200" w:after="200" w:line="360" w:lineRule="auto"/>
        <w:jc w:val="both"/>
        <w:rPr>
          <w:rFonts w:ascii="Arial" w:hAnsi="Arial" w:eastAsia="Arial" w:cs="Arial"/>
          <w:sz w:val="24"/>
          <w:szCs w:val="24"/>
        </w:rPr>
      </w:pPr>
      <w:r w:rsidRPr="4B008E57" w:rsidR="40BC8F0B">
        <w:rPr>
          <w:rFonts w:ascii="Arial" w:hAnsi="Arial" w:eastAsia="Arial" w:cs="Arial"/>
          <w:sz w:val="24"/>
          <w:szCs w:val="24"/>
          <w:highlight w:val="white"/>
        </w:rPr>
        <w:t>HALL, Stuart. A identidade cultural na pós-modernidade. Rio de Janeiro: Editora</w:t>
      </w:r>
      <w:r w:rsidRPr="4B008E57" w:rsidR="40BC8F0B">
        <w:rPr>
          <w:rFonts w:ascii="Arial" w:hAnsi="Arial" w:eastAsia="Arial" w:cs="Arial"/>
          <w:sz w:val="24"/>
          <w:szCs w:val="24"/>
        </w:rPr>
        <w:t xml:space="preserve"> DP&amp;A, 2006.</w:t>
      </w:r>
    </w:p>
    <w:p xmlns:wp14="http://schemas.microsoft.com/office/word/2010/wordml" w:rsidR="00A75448" w:rsidP="4B008E57" w:rsidRDefault="00A75448" wp14:textId="77777777" w14:paraId="70583FE2">
      <w:pPr>
        <w:spacing w:before="240" w:after="240" w:line="360" w:lineRule="auto"/>
        <w:jc w:val="both"/>
        <w:rPr>
          <w:rFonts w:ascii="Arial" w:hAnsi="Arial" w:eastAsia="Arial" w:cs="Arial"/>
          <w:sz w:val="24"/>
          <w:szCs w:val="24"/>
        </w:rPr>
      </w:pPr>
      <w:r w:rsidRPr="4B008E57" w:rsidR="40BC8F0B">
        <w:rPr>
          <w:rFonts w:ascii="Arial" w:hAnsi="Arial" w:eastAsia="Arial" w:cs="Arial"/>
          <w:sz w:val="24"/>
          <w:szCs w:val="24"/>
        </w:rPr>
        <w:t>HOOKS, Bell. Ensinando a transgredir: A educação como prática da liberdade. São Paulo: Martins Fontes, 2017.</w:t>
      </w:r>
    </w:p>
    <w:p xmlns:wp14="http://schemas.microsoft.com/office/word/2010/wordml" w:rsidR="00A75448" w:rsidP="4B008E57" w:rsidRDefault="00A75448" wp14:textId="77777777" w14:paraId="0A49A03A">
      <w:pPr>
        <w:spacing w:before="200" w:after="200" w:line="360" w:lineRule="auto"/>
        <w:jc w:val="both"/>
        <w:rPr>
          <w:rFonts w:ascii="Arial" w:hAnsi="Arial" w:eastAsia="Arial" w:cs="Arial"/>
          <w:sz w:val="24"/>
          <w:szCs w:val="24"/>
        </w:rPr>
      </w:pPr>
      <w:r w:rsidRPr="4B008E57" w:rsidR="40BC8F0B">
        <w:rPr>
          <w:rFonts w:ascii="Arial" w:hAnsi="Arial" w:eastAsia="Arial" w:cs="Arial"/>
          <w:sz w:val="24"/>
          <w:szCs w:val="24"/>
        </w:rPr>
        <w:t>MARX, Karl; ENGELS, Friedrich. A ideologia alemã. São Paulo: Martins Fontes, 1998.</w:t>
      </w:r>
    </w:p>
    <w:p xmlns:wp14="http://schemas.microsoft.com/office/word/2010/wordml" w:rsidR="00A75448" w:rsidP="4B008E57" w:rsidRDefault="00A75448" w14:paraId="0DD2B6B7" wp14:textId="1F54F3C4">
      <w:pPr>
        <w:spacing w:before="200" w:after="200" w:line="360" w:lineRule="auto"/>
        <w:jc w:val="both"/>
        <w:rPr>
          <w:rFonts w:ascii="Arial" w:hAnsi="Arial" w:eastAsia="Arial" w:cs="Arial"/>
          <w:sz w:val="24"/>
          <w:szCs w:val="24"/>
        </w:rPr>
      </w:pPr>
      <w:r w:rsidRPr="4B008E57" w:rsidR="40BC8F0B">
        <w:rPr>
          <w:rFonts w:ascii="Arial" w:hAnsi="Arial" w:eastAsia="Arial" w:cs="Arial"/>
          <w:sz w:val="24"/>
          <w:szCs w:val="24"/>
        </w:rPr>
        <w:t>MOURA, Manoel O. D. et al. A Atividade Pedagógica na Teoria Histórico-Cultural.​ São Paulo: Autores Associados, ed. 2. 2016.</w:t>
      </w:r>
    </w:p>
    <w:p xmlns:wp14="http://schemas.microsoft.com/office/word/2010/wordml" w:rsidR="00A75448" w:rsidRDefault="00A75448" w14:paraId="72A3D3EC" wp14:textId="2B0D144D">
      <w:pPr>
        <w:spacing w:before="200" w:after="200" w:line="360" w:lineRule="auto"/>
        <w:jc w:val="both"/>
        <w:rPr>
          <w:rFonts w:ascii="Times New Roman" w:hAnsi="Times New Roman" w:eastAsia="Times New Roman" w:cs="Times New Roman"/>
          <w:sz w:val="24"/>
          <w:szCs w:val="24"/>
        </w:rPr>
      </w:pPr>
    </w:p>
    <w:p xmlns:wp14="http://schemas.microsoft.com/office/word/2010/wordml" w:rsidR="00A75448" w:rsidRDefault="00A75448" w14:paraId="0D0B940D" wp14:textId="77777777">
      <w:pPr>
        <w:spacing w:before="200" w:after="200" w:line="360" w:lineRule="auto"/>
        <w:jc w:val="both"/>
        <w:rPr>
          <w:rFonts w:ascii="Times New Roman" w:hAnsi="Times New Roman" w:eastAsia="Times New Roman" w:cs="Times New Roman"/>
          <w:sz w:val="24"/>
          <w:szCs w:val="24"/>
        </w:rPr>
      </w:pPr>
    </w:p>
    <w:p xmlns:wp14="http://schemas.microsoft.com/office/word/2010/wordml" w:rsidR="00A75448" w:rsidRDefault="00A75448" w14:paraId="0E27B00A" wp14:textId="77777777">
      <w:pPr>
        <w:spacing w:before="200" w:after="200" w:line="360" w:lineRule="auto"/>
        <w:jc w:val="both"/>
        <w:rPr>
          <w:rFonts w:ascii="Times New Roman" w:hAnsi="Times New Roman" w:eastAsia="Times New Roman" w:cs="Times New Roman"/>
          <w:sz w:val="24"/>
          <w:szCs w:val="24"/>
        </w:rPr>
      </w:pPr>
    </w:p>
    <w:sectPr w:rsidR="00A75448" w:rsidSect="00A75448">
      <w:headerReference w:type="even" r:id="rId8"/>
      <w:headerReference w:type="default" r:id="rId9"/>
      <w:footerReference w:type="default" r:id="rId10"/>
      <w:headerReference w:type="first" r:id="rId11"/>
      <w:footerReference w:type="first" r:id="rId12"/>
      <w:pgSz w:w="11906" w:h="16838" w:orient="portrait"/>
      <w:pgMar w:top="90" w:right="1134" w:bottom="1268" w:left="1701" w:header="1701" w:footer="272" w:gutter="0"/>
      <w:pgNumType w:start="1"/>
      <w:cols w:space="720"/>
      <w:titlePg/>
    </w:sectPr>
  </w:body>
</w:document>
</file>

<file path=word/endnotes.xml><?xml version="1.0" encoding="utf-8"?>
<w:endnotes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endnote w:type="separator" w:id="0">
    <w:p xmlns:wp14="http://schemas.microsoft.com/office/word/2010/wordml" w:rsidR="0054667B" w:rsidP="00A75448" w:rsidRDefault="0054667B" w14:paraId="44EAFD9C" wp14:textId="77777777">
      <w:pPr>
        <w:spacing w:after="0" w:line="240" w:lineRule="auto"/>
      </w:pPr>
      <w:r>
        <w:separator/>
      </w:r>
    </w:p>
  </w:endnote>
  <w:endnote w:type="continuationSeparator" w:id="1">
    <w:p xmlns:wp14="http://schemas.microsoft.com/office/word/2010/wordml" w:rsidR="0054667B" w:rsidP="00A75448" w:rsidRDefault="0054667B" w14:paraId="4B94D5A5" wp14:textId="777777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xmlns:a="http://schemas.openxmlformats.org/drawingml/2006/main" xmlns:pic="http://schemas.openxmlformats.org/drawingml/2006/picture" mc:Ignorable="w14 wp14">
  <w:p xmlns:wp14="http://schemas.microsoft.com/office/word/2010/wordml" w:rsidR="00A75448" w:rsidRDefault="0054667B" w14:paraId="049F31CB" wp14:textId="77777777">
    <w:pPr>
      <w:pBdr>
        <w:top w:val="nil"/>
        <w:left w:val="nil"/>
        <w:bottom w:val="nil"/>
        <w:right w:val="nil"/>
        <w:between w:val="nil"/>
      </w:pBdr>
      <w:tabs>
        <w:tab w:val="center" w:pos="4252"/>
        <w:tab w:val="right" w:pos="8504"/>
      </w:tabs>
      <w:spacing w:after="0" w:line="240" w:lineRule="auto"/>
      <w:ind w:left="-1695"/>
      <w:rPr>
        <w:color w:val="000000"/>
      </w:rPr>
    </w:pPr>
    <w:r>
      <w:rPr>
        <w:noProof/>
      </w:rPr>
      <w:drawing>
        <wp:inline xmlns:wp14="http://schemas.microsoft.com/office/word/2010/wordprocessingDrawing" distT="0" distB="0" distL="0" distR="0" wp14:anchorId="3D898DF5" wp14:editId="7777777">
          <wp:extent cx="7848600" cy="209550"/>
          <wp:effectExtent l="0" t="0" r="0" b="0"/>
          <wp:docPr id="24780655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7848600" cy="209550"/>
                  </a:xfrm>
                  <a:prstGeom prst="rect">
                    <a:avLst/>
                  </a:prstGeom>
                  <a:ln/>
                </pic:spPr>
              </pic:pic>
            </a:graphicData>
          </a:graphic>
        </wp:inline>
      </w:drawing>
    </w:r>
  </w:p>
</w:ftr>
</file>

<file path=word/footer2.xml><?xml version="1.0" encoding="utf-8"?>
<w:ftr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xmlns:a="http://schemas.openxmlformats.org/drawingml/2006/main" xmlns:pic="http://schemas.openxmlformats.org/drawingml/2006/picture" mc:Ignorable="w14 wp14">
  <w:p xmlns:wp14="http://schemas.microsoft.com/office/word/2010/wordml" w:rsidR="00A75448" w:rsidRDefault="0054667B" w14:paraId="3DEEC669" wp14:textId="77777777">
    <w:pPr>
      <w:pBdr>
        <w:top w:val="nil"/>
        <w:left w:val="nil"/>
        <w:bottom w:val="nil"/>
        <w:right w:val="nil"/>
        <w:between w:val="nil"/>
      </w:pBdr>
      <w:tabs>
        <w:tab w:val="center" w:pos="4252"/>
        <w:tab w:val="right" w:pos="8504"/>
      </w:tabs>
      <w:spacing w:after="0" w:line="240" w:lineRule="auto"/>
      <w:ind w:left="-1701"/>
      <w:rPr>
        <w:color w:val="000000"/>
      </w:rPr>
    </w:pPr>
    <w:r>
      <w:rPr>
        <w:noProof/>
        <w:color w:val="000000"/>
      </w:rPr>
      <w:drawing>
        <wp:inline xmlns:wp14="http://schemas.microsoft.com/office/word/2010/wordprocessingDrawing" distT="0" distB="0" distL="0" distR="0" wp14:anchorId="47D29F7B" wp14:editId="7777777">
          <wp:extent cx="8391525" cy="228600"/>
          <wp:effectExtent l="0" t="0" r="0" b="0"/>
          <wp:docPr id="24780655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8391525" cy="228600"/>
                  </a:xfrm>
                  <a:prstGeom prst="rect">
                    <a:avLst/>
                  </a:prstGeom>
                  <a:ln/>
                </pic:spPr>
              </pic:pic>
            </a:graphicData>
          </a:graphic>
        </wp:inline>
      </w:drawing>
    </w:r>
  </w:p>
</w:ftr>
</file>

<file path=word/footnotes.xml><?xml version="1.0" encoding="utf-8"?>
<w:footnotes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footnote w:type="separator" w:id="0">
    <w:p xmlns:wp14="http://schemas.microsoft.com/office/word/2010/wordml" w:rsidR="0054667B" w:rsidP="00A75448" w:rsidRDefault="0054667B" w14:paraId="3656B9AB" wp14:textId="77777777">
      <w:pPr>
        <w:spacing w:after="0" w:line="240" w:lineRule="auto"/>
      </w:pPr>
      <w:r>
        <w:separator/>
      </w:r>
    </w:p>
  </w:footnote>
  <w:footnote w:type="continuationSeparator" w:id="1">
    <w:p xmlns:wp14="http://schemas.microsoft.com/office/word/2010/wordml" w:rsidR="0054667B" w:rsidP="00A75448" w:rsidRDefault="0054667B" w14:paraId="45FB0818" wp14:textId="77777777">
      <w:pPr>
        <w:spacing w:after="0" w:line="240" w:lineRule="auto"/>
      </w:pPr>
      <w:r>
        <w:continuationSeparator/>
      </w:r>
    </w:p>
  </w:footnote>
</w:footnotes>
</file>

<file path=word/header1.xml><?xml version="1.0" encoding="utf-8"?>
<w:hdr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p xmlns:wp14="http://schemas.microsoft.com/office/word/2010/wordml" w:rsidR="00A75448" w:rsidRDefault="00A75448" w14:paraId="133EDD17" wp14:textId="77777777">
    <w:pPr>
      <w:pBdr>
        <w:top w:val="nil"/>
        <w:left w:val="nil"/>
        <w:bottom w:val="nil"/>
        <w:right w:val="nil"/>
        <w:between w:val="nil"/>
      </w:pBdr>
      <w:tabs>
        <w:tab w:val="center" w:pos="4252"/>
        <w:tab w:val="right" w:pos="8504"/>
      </w:tabs>
      <w:spacing w:after="0" w:line="240" w:lineRule="auto"/>
      <w:jc w:val="right"/>
      <w:rPr>
        <w:color w:val="000000"/>
      </w:rPr>
    </w:pPr>
    <w:r>
      <w:rPr>
        <w:color w:val="000000"/>
      </w:rPr>
      <w:pict w14:anchorId="200BFDF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WordPictureWatermark1" style="position:absolute;left:0;text-align:left;margin-left:0;margin-top:0;width:453.4pt;height:316.35pt;z-index:-251656704;mso-position-horizontal:center;mso-position-horizontal-relative:margin;mso-position-vertical:center;mso-position-vertical-relative:margin" alt="" o:spid="_x0000_s2049" type="#_x0000_t75">
          <v:imagedata gain="19661f" blacklevel="22938f" o:title="image2" r:id="rId1"/>
          <w10:wrap anchorx="margin" anchory="margin"/>
        </v:shape>
      </w:pict>
    </w:r>
    <w:r>
      <w:rPr>
        <w:color w:val="000000"/>
      </w:rPr>
      <w:fldChar w:fldCharType="begin"/>
    </w:r>
    <w:r w:rsidR="0054667B">
      <w:rPr>
        <w:color w:val="000000"/>
      </w:rPr>
      <w:instrText>PAGE</w:instrText>
    </w:r>
    <w:r>
      <w:rPr>
        <w:color w:val="000000"/>
      </w:rPr>
      <w:fldChar w:fldCharType="end"/>
    </w:r>
  </w:p>
  <w:p xmlns:wp14="http://schemas.microsoft.com/office/word/2010/wordml" w:rsidR="00A75448" w:rsidRDefault="00A75448" w14:paraId="60061E4C" wp14:textId="77777777">
    <w:pPr>
      <w:pBdr>
        <w:top w:val="nil"/>
        <w:left w:val="nil"/>
        <w:bottom w:val="nil"/>
        <w:right w:val="nil"/>
        <w:between w:val="nil"/>
      </w:pBdr>
      <w:tabs>
        <w:tab w:val="center" w:pos="4252"/>
        <w:tab w:val="right" w:pos="8504"/>
      </w:tabs>
      <w:spacing w:after="0" w:line="240" w:lineRule="auto"/>
      <w:ind w:right="360"/>
      <w:rPr>
        <w:color w:val="000000"/>
      </w:rPr>
    </w:pPr>
  </w:p>
</w:hdr>
</file>

<file path=word/header2.xml><?xml version="1.0" encoding="utf-8"?>
<w:hdr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xmlns:a="http://schemas.openxmlformats.org/drawingml/2006/main" xmlns:pic="http://schemas.openxmlformats.org/drawingml/2006/picture" mc:Ignorable="w14 wp14">
  <w:p xmlns:wp14="http://schemas.microsoft.com/office/word/2010/wordml" w:rsidR="00A75448" w:rsidRDefault="00A75448" w14:paraId="6F5B4441" wp14:textId="77777777">
    <w:pPr>
      <w:pBdr>
        <w:top w:val="nil"/>
        <w:left w:val="nil"/>
        <w:bottom w:val="nil"/>
        <w:right w:val="nil"/>
        <w:between w:val="nil"/>
      </w:pBdr>
      <w:tabs>
        <w:tab w:val="center" w:pos="4252"/>
        <w:tab w:val="right" w:pos="8504"/>
      </w:tabs>
      <w:spacing w:after="0" w:line="24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fldChar w:fldCharType="begin"/>
    </w:r>
    <w:r w:rsidR="0054667B">
      <w:rPr>
        <w:rFonts w:ascii="Times New Roman" w:hAnsi="Times New Roman" w:eastAsia="Times New Roman" w:cs="Times New Roman"/>
        <w:color w:val="000000"/>
        <w:sz w:val="24"/>
        <w:szCs w:val="24"/>
      </w:rPr>
      <w:instrText>PAGE</w:instrText>
    </w:r>
    <w:r w:rsidR="008C5E1C">
      <w:rPr>
        <w:rFonts w:ascii="Times New Roman" w:hAnsi="Times New Roman" w:eastAsia="Times New Roman" w:cs="Times New Roman"/>
        <w:color w:val="000000"/>
        <w:sz w:val="24"/>
        <w:szCs w:val="24"/>
      </w:rPr>
      <w:fldChar w:fldCharType="separate"/>
    </w:r>
    <w:r w:rsidR="000E3C78">
      <w:rPr>
        <w:rFonts w:ascii="Times New Roman" w:hAnsi="Times New Roman" w:eastAsia="Times New Roman" w:cs="Times New Roman"/>
        <w:noProof/>
        <w:color w:val="000000"/>
        <w:sz w:val="24"/>
        <w:szCs w:val="24"/>
      </w:rPr>
      <w:t>9</w:t>
    </w:r>
    <w:r>
      <w:rPr>
        <w:rFonts w:ascii="Times New Roman" w:hAnsi="Times New Roman" w:eastAsia="Times New Roman" w:cs="Times New Roman"/>
        <w:color w:val="000000"/>
        <w:sz w:val="24"/>
        <w:szCs w:val="24"/>
      </w:rPr>
      <w:fldChar w:fldCharType="end"/>
    </w:r>
  </w:p>
  <w:p xmlns:wp14="http://schemas.microsoft.com/office/word/2010/wordml" w:rsidR="00A75448" w:rsidRDefault="00A75448" w14:paraId="34C80152" wp14:textId="77777777">
    <w:pPr>
      <w:pBdr>
        <w:top w:val="nil"/>
        <w:left w:val="nil"/>
        <w:bottom w:val="nil"/>
        <w:right w:val="nil"/>
        <w:between w:val="nil"/>
      </w:pBdr>
      <w:tabs>
        <w:tab w:val="center" w:pos="4252"/>
        <w:tab w:val="right" w:pos="8504"/>
      </w:tabs>
      <w:spacing w:after="0" w:line="240" w:lineRule="auto"/>
      <w:ind w:right="360"/>
      <w:rPr>
        <w:color w:val="000000"/>
      </w:rPr>
    </w:pPr>
    <w:r w:rsidRPr="00A75448">
      <w:rPr>
        <w:rFonts w:ascii="Times New Roman" w:hAnsi="Times New Roman" w:eastAsia="Times New Roman" w:cs="Times New Roman"/>
        <w:sz w:val="24"/>
        <w:szCs w:val="24"/>
      </w:rPr>
      <w:pict w14:anchorId="011E83EA">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WordPictureWatermark2" style="position:absolute;margin-left:-20.15pt;margin-top:204.9pt;width:453.4pt;height:316.35pt;z-index:-251658752;mso-position-horizontal-relative:margin;mso-position-vertical-relative:margin" alt="" o:spid="_x0000_s2051" type="#_x0000_t75">
          <v:imagedata gain="19661f" blacklevel="22938f" o:title="image2" r:id="rId1"/>
          <w10:wrap anchorx="margin" anchory="margin"/>
        </v:shape>
      </w:pict>
    </w:r>
    <w:r w:rsidR="0054667B">
      <w:rPr>
        <w:noProof/>
      </w:rPr>
      <w:drawing>
        <wp:anchor xmlns:wp14="http://schemas.microsoft.com/office/word/2010/wordprocessingDrawing" distT="0" distB="0" distL="114300" distR="114300" simplePos="0" relativeHeight="251655680" behindDoc="0" locked="0" layoutInCell="1" allowOverlap="1" wp14:anchorId="7A695060" wp14:editId="7777777">
          <wp:simplePos x="0" y="0"/>
          <wp:positionH relativeFrom="column">
            <wp:posOffset>-1384299</wp:posOffset>
          </wp:positionH>
          <wp:positionV relativeFrom="paragraph">
            <wp:posOffset>-756284</wp:posOffset>
          </wp:positionV>
          <wp:extent cx="9065260" cy="309245"/>
          <wp:effectExtent l="0" t="0" r="0" b="0"/>
          <wp:wrapSquare wrapText="bothSides" distT="0" distB="0" distL="114300" distR="114300"/>
          <wp:docPr id="24780655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9065260" cy="309245"/>
                  </a:xfrm>
                  <a:prstGeom prst="rect">
                    <a:avLst/>
                  </a:prstGeom>
                  <a:ln/>
                </pic:spPr>
              </pic:pic>
            </a:graphicData>
          </a:graphic>
        </wp:anchor>
      </w:drawing>
    </w:r>
  </w:p>
</w:hdr>
</file>

<file path=word/header3.xml><?xml version="1.0" encoding="utf-8"?>
<w:hdr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xmlns:a="http://schemas.openxmlformats.org/drawingml/2006/main" xmlns:pic="http://schemas.openxmlformats.org/drawingml/2006/picture" mc:Ignorable="w14 wp14">
  <w:p xmlns:wp14="http://schemas.microsoft.com/office/word/2010/wordml" w:rsidR="00A75448" w:rsidRDefault="00A75448" w14:paraId="04BE1158" wp14:textId="77777777">
    <w:pPr>
      <w:pBdr>
        <w:top w:val="nil"/>
        <w:left w:val="nil"/>
        <w:bottom w:val="nil"/>
        <w:right w:val="nil"/>
        <w:between w:val="nil"/>
      </w:pBdr>
      <w:tabs>
        <w:tab w:val="center" w:pos="4252"/>
        <w:tab w:val="right" w:pos="8504"/>
      </w:tabs>
      <w:spacing w:after="0" w:line="240" w:lineRule="auto"/>
      <w:ind w:left="-1701"/>
      <w:rPr>
        <w:color w:val="000000"/>
      </w:rPr>
    </w:pPr>
    <w:r>
      <w:rPr>
        <w:color w:val="000000"/>
      </w:rPr>
      <w:pict w14:anchorId="4784D93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WordPictureWatermark3" style="position:absolute;left:0;text-align:left;margin-left:0;margin-top:0;width:453.4pt;height:316.35pt;z-index:-251657728;mso-position-horizontal:center;mso-position-horizontal-relative:margin;mso-position-vertical:center;mso-position-vertical-relative:margin" alt="" o:spid="_x0000_s2050" type="#_x0000_t75">
          <v:imagedata gain="19661f" blacklevel="22938f" o:title="image2" r:id="rId1"/>
          <w10:wrap anchorx="margin" anchory="margin"/>
        </v:shape>
      </w:pict>
    </w:r>
    <w:r w:rsidR="0054667B">
      <w:rPr>
        <w:noProof/>
      </w:rPr>
      <w:drawing>
        <wp:anchor xmlns:wp14="http://schemas.microsoft.com/office/word/2010/wordprocessingDrawing" distT="0" distB="0" distL="114300" distR="114300" simplePos="0" relativeHeight="251656704" behindDoc="0" locked="0" layoutInCell="1" allowOverlap="1" wp14:anchorId="642F31A5" wp14:editId="7777777">
          <wp:simplePos x="0" y="0"/>
          <wp:positionH relativeFrom="column">
            <wp:posOffset>-1080134</wp:posOffset>
          </wp:positionH>
          <wp:positionV relativeFrom="paragraph">
            <wp:posOffset>-756284</wp:posOffset>
          </wp:positionV>
          <wp:extent cx="7693025" cy="309880"/>
          <wp:effectExtent l="0" t="0" r="0" b="0"/>
          <wp:wrapSquare wrapText="bothSides" distT="0" distB="0" distL="114300" distR="114300"/>
          <wp:docPr id="24780655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7693025" cy="309880"/>
                  </a:xfrm>
                  <a:prstGeom prst="rect">
                    <a:avLst/>
                  </a:prstGeom>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7D69EC"/>
    <w:multiLevelType w:val="multilevel"/>
    <w:tmpl w:val="8DE86BD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w14="http://schemas.microsoft.com/office/word/2010/wordml" xmlns:wp14="http://schemas.microsoft.com/office/word/2010/wordprocessingDrawing"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xmlns:mc="http://schemas.openxmlformats.org/markup-compatibility/2006" xmlns:w15="http://schemas.microsoft.com/office/word/2012/wordml" mc:Ignorable="w14 wp14 w15">
  <w:zoom w:percent="120"/>
  <w:trackRevisions w:val="false"/>
  <w:defaultTabStop w:val="720"/>
  <w:hyphenationZone w:val="425"/>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A75448"/>
    <w:rsid w:val="000E3C78"/>
    <w:rsid w:val="00472BD8"/>
    <w:rsid w:val="0050778D"/>
    <w:rsid w:val="0054667B"/>
    <w:rsid w:val="00867D55"/>
    <w:rsid w:val="008C5E1C"/>
    <w:rsid w:val="00950C4D"/>
    <w:rsid w:val="00A75448"/>
    <w:rsid w:val="00CA6E75"/>
    <w:rsid w:val="00DE7F49"/>
    <w:rsid w:val="00F03BC2"/>
    <w:rsid w:val="0113EAA4"/>
    <w:rsid w:val="012148F8"/>
    <w:rsid w:val="012148F8"/>
    <w:rsid w:val="01231CE5"/>
    <w:rsid w:val="0182239B"/>
    <w:rsid w:val="027BD2E9"/>
    <w:rsid w:val="0299A89B"/>
    <w:rsid w:val="02F76195"/>
    <w:rsid w:val="034D15BD"/>
    <w:rsid w:val="039C4E69"/>
    <w:rsid w:val="03C6DCBC"/>
    <w:rsid w:val="053A86E5"/>
    <w:rsid w:val="056BFA2E"/>
    <w:rsid w:val="05A16E6C"/>
    <w:rsid w:val="0638B6C8"/>
    <w:rsid w:val="08277D93"/>
    <w:rsid w:val="08D23433"/>
    <w:rsid w:val="0B4F48ED"/>
    <w:rsid w:val="0B4F48ED"/>
    <w:rsid w:val="0B4FF62B"/>
    <w:rsid w:val="0C817175"/>
    <w:rsid w:val="0DB47F4D"/>
    <w:rsid w:val="0DDC0918"/>
    <w:rsid w:val="0E00D7C6"/>
    <w:rsid w:val="0F24D3DF"/>
    <w:rsid w:val="0F2957DE"/>
    <w:rsid w:val="10664742"/>
    <w:rsid w:val="10F7CBA0"/>
    <w:rsid w:val="118B13A4"/>
    <w:rsid w:val="13ED998E"/>
    <w:rsid w:val="152B8148"/>
    <w:rsid w:val="154B2BE1"/>
    <w:rsid w:val="1551C3FA"/>
    <w:rsid w:val="15AAC3CF"/>
    <w:rsid w:val="1677B75B"/>
    <w:rsid w:val="167CC052"/>
    <w:rsid w:val="16A06CBB"/>
    <w:rsid w:val="171A2348"/>
    <w:rsid w:val="18CD209A"/>
    <w:rsid w:val="1AA33636"/>
    <w:rsid w:val="1B848A35"/>
    <w:rsid w:val="1C366C6C"/>
    <w:rsid w:val="1CE59884"/>
    <w:rsid w:val="1D688E80"/>
    <w:rsid w:val="1D688E80"/>
    <w:rsid w:val="1D8F0588"/>
    <w:rsid w:val="1DFF090F"/>
    <w:rsid w:val="1FD439F6"/>
    <w:rsid w:val="1FE0F055"/>
    <w:rsid w:val="20A092F9"/>
    <w:rsid w:val="20CA65FA"/>
    <w:rsid w:val="21394DFB"/>
    <w:rsid w:val="2149670D"/>
    <w:rsid w:val="22DD44A4"/>
    <w:rsid w:val="23BA73EB"/>
    <w:rsid w:val="23CB6629"/>
    <w:rsid w:val="23E39340"/>
    <w:rsid w:val="24B6E725"/>
    <w:rsid w:val="26968323"/>
    <w:rsid w:val="27440491"/>
    <w:rsid w:val="27440491"/>
    <w:rsid w:val="279BA57C"/>
    <w:rsid w:val="282066C7"/>
    <w:rsid w:val="29117637"/>
    <w:rsid w:val="29302D8C"/>
    <w:rsid w:val="298515CC"/>
    <w:rsid w:val="2AEC69A9"/>
    <w:rsid w:val="2C0B181A"/>
    <w:rsid w:val="2C6B59D8"/>
    <w:rsid w:val="2C981460"/>
    <w:rsid w:val="2CBB2B75"/>
    <w:rsid w:val="2D14D46C"/>
    <w:rsid w:val="2D20088D"/>
    <w:rsid w:val="2DB88DB2"/>
    <w:rsid w:val="2DEF8FC0"/>
    <w:rsid w:val="2DFD594E"/>
    <w:rsid w:val="2EC8B02E"/>
    <w:rsid w:val="2ECA31B7"/>
    <w:rsid w:val="2F65B793"/>
    <w:rsid w:val="3053CFD0"/>
    <w:rsid w:val="316A11F9"/>
    <w:rsid w:val="3176F0E5"/>
    <w:rsid w:val="31A97B5F"/>
    <w:rsid w:val="33898FB1"/>
    <w:rsid w:val="34275135"/>
    <w:rsid w:val="359497C8"/>
    <w:rsid w:val="3795143A"/>
    <w:rsid w:val="3832723A"/>
    <w:rsid w:val="398657EA"/>
    <w:rsid w:val="39F7686E"/>
    <w:rsid w:val="3A1AD623"/>
    <w:rsid w:val="3A1F0C7B"/>
    <w:rsid w:val="3A693809"/>
    <w:rsid w:val="3A771820"/>
    <w:rsid w:val="3BE7E498"/>
    <w:rsid w:val="3C4EF944"/>
    <w:rsid w:val="3E459B4A"/>
    <w:rsid w:val="3F5C8515"/>
    <w:rsid w:val="4045C0A3"/>
    <w:rsid w:val="409ED055"/>
    <w:rsid w:val="40BC8F0B"/>
    <w:rsid w:val="40D3108B"/>
    <w:rsid w:val="411434B9"/>
    <w:rsid w:val="413B1C79"/>
    <w:rsid w:val="4195650F"/>
    <w:rsid w:val="41B7922A"/>
    <w:rsid w:val="4252F417"/>
    <w:rsid w:val="425FB0B3"/>
    <w:rsid w:val="42977F2D"/>
    <w:rsid w:val="4329E427"/>
    <w:rsid w:val="45C7EC60"/>
    <w:rsid w:val="467AB3B7"/>
    <w:rsid w:val="46F6DF29"/>
    <w:rsid w:val="4783B090"/>
    <w:rsid w:val="48032AB9"/>
    <w:rsid w:val="4856FC25"/>
    <w:rsid w:val="48BB5C7E"/>
    <w:rsid w:val="48C6F857"/>
    <w:rsid w:val="4A361E53"/>
    <w:rsid w:val="4B008E57"/>
    <w:rsid w:val="4B1CFBB0"/>
    <w:rsid w:val="4BB9299C"/>
    <w:rsid w:val="4D11F7FD"/>
    <w:rsid w:val="4DF1BA88"/>
    <w:rsid w:val="4E36E37B"/>
    <w:rsid w:val="50C78885"/>
    <w:rsid w:val="5107737E"/>
    <w:rsid w:val="53796C3B"/>
    <w:rsid w:val="53820714"/>
    <w:rsid w:val="54446933"/>
    <w:rsid w:val="559F1A8C"/>
    <w:rsid w:val="5621DCA9"/>
    <w:rsid w:val="56434ACC"/>
    <w:rsid w:val="56611265"/>
    <w:rsid w:val="57101E71"/>
    <w:rsid w:val="57C8CFC2"/>
    <w:rsid w:val="580747B1"/>
    <w:rsid w:val="58F5CBA3"/>
    <w:rsid w:val="5907E67F"/>
    <w:rsid w:val="59419FA9"/>
    <w:rsid w:val="5945E2F2"/>
    <w:rsid w:val="59A7BD76"/>
    <w:rsid w:val="5A385316"/>
    <w:rsid w:val="5DB0DBC6"/>
    <w:rsid w:val="5E7242FA"/>
    <w:rsid w:val="5EDA3757"/>
    <w:rsid w:val="60E2EBCF"/>
    <w:rsid w:val="6182E0AA"/>
    <w:rsid w:val="62198A09"/>
    <w:rsid w:val="62444E5E"/>
    <w:rsid w:val="63419CA8"/>
    <w:rsid w:val="650E4A5C"/>
    <w:rsid w:val="65681132"/>
    <w:rsid w:val="65695AE0"/>
    <w:rsid w:val="66107877"/>
    <w:rsid w:val="66C4166A"/>
    <w:rsid w:val="67263E89"/>
    <w:rsid w:val="679E6A55"/>
    <w:rsid w:val="68BAFD62"/>
    <w:rsid w:val="6A7F02F4"/>
    <w:rsid w:val="6B88F2DA"/>
    <w:rsid w:val="6C082611"/>
    <w:rsid w:val="6CCB71AE"/>
    <w:rsid w:val="6D758C5A"/>
    <w:rsid w:val="6D8915F6"/>
    <w:rsid w:val="6D8915F6"/>
    <w:rsid w:val="6E0906CC"/>
    <w:rsid w:val="6EC9D6CA"/>
    <w:rsid w:val="6F7ACD64"/>
    <w:rsid w:val="6FBE4DA4"/>
    <w:rsid w:val="7033D8E2"/>
    <w:rsid w:val="71C38180"/>
    <w:rsid w:val="71D19685"/>
    <w:rsid w:val="720EEF4D"/>
    <w:rsid w:val="723ABF1A"/>
    <w:rsid w:val="7256F0B7"/>
    <w:rsid w:val="725893DB"/>
    <w:rsid w:val="740D67EF"/>
    <w:rsid w:val="740D67EF"/>
    <w:rsid w:val="741D82E5"/>
    <w:rsid w:val="74D31E7A"/>
    <w:rsid w:val="74D31E7A"/>
    <w:rsid w:val="751AA548"/>
    <w:rsid w:val="752E4943"/>
    <w:rsid w:val="75913B65"/>
    <w:rsid w:val="75D72D6F"/>
    <w:rsid w:val="761978FD"/>
    <w:rsid w:val="7772DE39"/>
    <w:rsid w:val="77C90247"/>
    <w:rsid w:val="79570BC4"/>
    <w:rsid w:val="7D065371"/>
    <w:rsid w:val="7D56C0BA"/>
    <w:rsid w:val="7DAFE86B"/>
    <w:rsid w:val="7E21DEAA"/>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4:docId w14:val="5E4B4635"/>
  <w15:docId w15:val="{0F6A0952-41FE-476E-9DE6-187083B317BD}"/>
</w:settings>
</file>

<file path=word/styles.xml><?xml version="1.0" encoding="utf-8"?>
<w:styles xmlns:w14="http://schemas.microsoft.com/office/word/2010/wordml" xmlns:wp14="http://schemas.microsoft.com/office/word/2010/wordprocessingDrawing" xmlns:r="http://schemas.openxmlformats.org/officeDocument/2006/relationships" xmlns:w="http://schemas.openxmlformats.org/wordprocessingml/2006/main" xmlns:mc="http://schemas.openxmlformats.org/markup-compatibility/2006" mc:Ignorable="w14 wp14">
  <w:docDefaults>
    <w:rPrDefault>
      <w:rPr>
        <w:rFonts w:ascii="Calibri" w:hAnsi="Calibri" w:eastAsia="Calibri" w:cs="Calibri"/>
        <w:sz w:val="22"/>
        <w:szCs w:val="22"/>
        <w:lang w:val="pt-BR" w:eastAsia="pt-BR" w:bidi="ar-SA"/>
      </w:rPr>
    </w:rPrDefault>
    <w:pPrDefault>
      <w:pPr>
        <w:spacing w:after="160" w:line="259"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A26642"/>
  </w:style>
  <w:style w:type="paragraph" w:styleId="Ttulo1">
    <w:name w:val="heading 1"/>
    <w:basedOn w:val="Normal"/>
    <w:next w:val="Normal"/>
    <w:uiPriority w:val="9"/>
    <w:qFormat/>
    <w:rsid w:val="002500BD"/>
    <w:pPr>
      <w:keepNext/>
      <w:keepLines/>
      <w:spacing w:before="480" w:after="120"/>
      <w:outlineLvl w:val="0"/>
    </w:pPr>
    <w:rPr>
      <w:b/>
      <w:sz w:val="48"/>
      <w:szCs w:val="48"/>
    </w:rPr>
  </w:style>
  <w:style w:type="paragraph" w:styleId="Ttulo2">
    <w:name w:val="heading 2"/>
    <w:basedOn w:val="Normal"/>
    <w:next w:val="Normal"/>
    <w:uiPriority w:val="9"/>
    <w:semiHidden/>
    <w:unhideWhenUsed/>
    <w:qFormat/>
    <w:rsid w:val="002500BD"/>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2500BD"/>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2500BD"/>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2500BD"/>
    <w:pPr>
      <w:keepNext/>
      <w:keepLines/>
      <w:spacing w:before="220" w:after="40"/>
      <w:outlineLvl w:val="4"/>
    </w:pPr>
    <w:rPr>
      <w:b/>
    </w:rPr>
  </w:style>
  <w:style w:type="paragraph" w:styleId="Ttulo6">
    <w:name w:val="heading 6"/>
    <w:basedOn w:val="Normal"/>
    <w:next w:val="Normal"/>
    <w:uiPriority w:val="9"/>
    <w:semiHidden/>
    <w:unhideWhenUsed/>
    <w:qFormat/>
    <w:rsid w:val="002500BD"/>
    <w:pPr>
      <w:keepNext/>
      <w:keepLines/>
      <w:spacing w:before="200" w:after="40"/>
      <w:outlineLvl w:val="5"/>
    </w:pPr>
    <w:rPr>
      <w:b/>
      <w:sz w:val="20"/>
      <w:szCs w:val="20"/>
    </w:rPr>
  </w:style>
  <w:style w:type="character" w:styleId="Fontepargpadro" w:default="1">
    <w:name w:val="Default Paragraph Font"/>
    <w:uiPriority w:val="1"/>
    <w:semiHidden/>
    <w:unhideWhenUsed/>
  </w:style>
  <w:style w:type="table" w:styleId="Tabelanormal" w:default="1">
    <w:name w:val="Normal Table"/>
    <w:uiPriority w:val="99"/>
    <w:semiHidden/>
    <w:unhideWhenUsed/>
    <w:qFormat/>
    <w:tblPr>
      <w:tblInd w:w="0" w:type="dxa"/>
      <w:tblCellMar>
        <w:top w:w="0" w:type="dxa"/>
        <w:left w:w="108" w:type="dxa"/>
        <w:bottom w:w="0" w:type="dxa"/>
        <w:right w:w="108" w:type="dxa"/>
      </w:tblCellMar>
    </w:tblPr>
  </w:style>
  <w:style w:type="numbering" w:styleId="Semlista" w:default="1">
    <w:name w:val="No List"/>
    <w:uiPriority w:val="99"/>
    <w:semiHidden/>
    <w:unhideWhenUsed/>
  </w:style>
  <w:style w:type="paragraph" w:styleId="normal0" w:customStyle="1">
    <w:name w:val="normal"/>
    <w:rsid w:val="00A75448"/>
  </w:style>
  <w:style w:type="table" w:styleId="TableNormal" w:customStyle="1">
    <w:name w:val="Table Normal"/>
    <w:rsid w:val="00A75448"/>
    <w:tblPr>
      <w:tblCellMar>
        <w:top w:w="0" w:type="dxa"/>
        <w:left w:w="0" w:type="dxa"/>
        <w:bottom w:w="0" w:type="dxa"/>
        <w:right w:w="0" w:type="dxa"/>
      </w:tblCellMar>
    </w:tblPr>
  </w:style>
  <w:style w:type="paragraph" w:styleId="Ttulo">
    <w:name w:val="Title"/>
    <w:basedOn w:val="Normal"/>
    <w:next w:val="Normal"/>
    <w:uiPriority w:val="10"/>
    <w:qFormat/>
    <w:rsid w:val="002500BD"/>
    <w:pPr>
      <w:keepNext/>
      <w:keepLines/>
      <w:spacing w:before="480" w:after="120"/>
    </w:pPr>
    <w:rPr>
      <w:b/>
      <w:sz w:val="72"/>
      <w:szCs w:val="72"/>
    </w:rPr>
  </w:style>
  <w:style w:type="table" w:styleId="TableNormal0" w:customStyle="1">
    <w:name w:val="Table Normal0"/>
    <w:rsid w:val="002500BD"/>
    <w:tblPr>
      <w:tblCellMar>
        <w:top w:w="0" w:type="dxa"/>
        <w:left w:w="0" w:type="dxa"/>
        <w:bottom w:w="0" w:type="dxa"/>
        <w:right w:w="0" w:type="dxa"/>
      </w:tblCellMar>
    </w:tblPr>
  </w:style>
  <w:style w:type="table" w:styleId="TableNormal1" w:customStyle="1">
    <w:name w:val="Table Normal1"/>
    <w:rsid w:val="002500BD"/>
    <w:tblPr>
      <w:tblCellMar>
        <w:top w:w="0" w:type="dxa"/>
        <w:left w:w="0" w:type="dxa"/>
        <w:bottom w:w="0" w:type="dxa"/>
        <w:right w:w="0" w:type="dxa"/>
      </w:tblCellMar>
    </w:tblPr>
  </w:style>
  <w:style w:type="table" w:styleId="TableNormal2" w:customStyle="1">
    <w:name w:val="Table Normal2"/>
    <w:rsid w:val="002500BD"/>
    <w:tblPr>
      <w:tblCellMar>
        <w:top w:w="0" w:type="dxa"/>
        <w:left w:w="0" w:type="dxa"/>
        <w:bottom w:w="0" w:type="dxa"/>
        <w:right w:w="0" w:type="dxa"/>
      </w:tblCellMar>
    </w:tblPr>
  </w:style>
  <w:style w:type="table" w:styleId="TableNormal3" w:customStyle="1">
    <w:name w:val="Table Normal3"/>
    <w:rsid w:val="002500BD"/>
    <w:tblPr>
      <w:tblCellMar>
        <w:top w:w="0" w:type="dxa"/>
        <w:left w:w="0" w:type="dxa"/>
        <w:bottom w:w="0" w:type="dxa"/>
        <w:right w:w="0" w:type="dxa"/>
      </w:tblCellMar>
    </w:tblPr>
  </w:style>
  <w:style w:type="table" w:styleId="TableNormal4" w:customStyle="1">
    <w:name w:val="Table Normal4"/>
    <w:rsid w:val="002500BD"/>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styleId="RodapChar" w:customStyle="1">
    <w:name w:val="Rodapé Char"/>
    <w:basedOn w:val="Fontepargpadro"/>
    <w:link w:val="Rodap"/>
    <w:uiPriority w:val="99"/>
    <w:rsid w:val="00523131"/>
  </w:style>
  <w:style w:type="paragraph" w:styleId="Subttulo">
    <w:name w:val="Subtitle"/>
    <w:basedOn w:val="Normal"/>
    <w:next w:val="Normal"/>
    <w:rsid w:val="00A75448"/>
    <w:pPr>
      <w:keepNext/>
      <w:keepLines/>
      <w:spacing w:before="360" w:after="80"/>
    </w:pPr>
    <w:rPr>
      <w:rFonts w:ascii="Georgia" w:hAnsi="Georgia" w:eastAsia="Georgia" w:cs="Georgia"/>
      <w:i/>
      <w:color w:val="666666"/>
      <w:sz w:val="48"/>
      <w:szCs w:val="48"/>
    </w:rPr>
  </w:style>
  <w:style w:type="paragraph" w:styleId="text-justify" w:customStyle="1">
    <w:name w:val="text-justify"/>
    <w:basedOn w:val="Normal"/>
    <w:rsid w:val="00222B90"/>
    <w:pPr>
      <w:spacing w:before="100" w:beforeAutospacing="1" w:after="100" w:afterAutospacing="1" w:line="240" w:lineRule="auto"/>
    </w:pPr>
    <w:rPr>
      <w:rFonts w:ascii="Times New Roman" w:hAnsi="Times New Roman" w:eastAsia="Times New Roman" w:cs="Times New Roman"/>
      <w:sz w:val="24"/>
      <w:szCs w:val="24"/>
    </w:rPr>
  </w:style>
  <w:style w:type="character" w:styleId="Hyperlink">
    <w:name w:val="Hyperlink"/>
    <w:basedOn w:val="Fontepargpadro"/>
    <w:uiPriority w:val="99"/>
    <w:semiHidden/>
    <w:unhideWhenUsed/>
    <w:rsid w:val="00222B90"/>
    <w:rPr>
      <w:color w:val="0000FF"/>
      <w:u w:val="single"/>
    </w:rPr>
  </w:style>
  <w:style w:type="character" w:styleId="apple-converted-space" w:customStyle="1">
    <w:name w:val="apple-converted-space"/>
    <w:basedOn w:val="Fontepargpadro"/>
    <w:rsid w:val="00222B90"/>
  </w:style>
  <w:style w:type="paragraph" w:styleId="NormalWeb">
    <w:name w:val="Normal (Web)"/>
    <w:basedOn w:val="Normal"/>
    <w:uiPriority w:val="99"/>
    <w:semiHidden/>
    <w:unhideWhenUsed/>
    <w:rsid w:val="00222B90"/>
    <w:pPr>
      <w:spacing w:before="100" w:beforeAutospacing="1" w:after="100" w:afterAutospacing="1" w:line="240" w:lineRule="auto"/>
    </w:pPr>
    <w:rPr>
      <w:rFonts w:ascii="Times New Roman" w:hAnsi="Times New Roman" w:eastAsia="Times New Roman" w:cs="Times New Roman"/>
      <w:sz w:val="24"/>
      <w:szCs w:val="24"/>
    </w:rPr>
  </w:style>
  <w:style w:type="character" w:styleId="Forte">
    <w:name w:val="Strong"/>
    <w:basedOn w:val="Fontepargpadro"/>
    <w:uiPriority w:val="22"/>
    <w:qFormat/>
    <w:rsid w:val="00222B90"/>
    <w:rPr>
      <w:b/>
      <w:bCs/>
    </w:rPr>
  </w:style>
  <w:style w:type="paragraph" w:styleId="text-center" w:customStyle="1">
    <w:name w:val="text-center"/>
    <w:basedOn w:val="Normal"/>
    <w:rsid w:val="00222B90"/>
    <w:pPr>
      <w:spacing w:before="100" w:beforeAutospacing="1" w:after="100" w:afterAutospacing="1" w:line="240" w:lineRule="auto"/>
    </w:pPr>
    <w:rPr>
      <w:rFonts w:ascii="Times New Roman" w:hAnsi="Times New Roman" w:eastAsia="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23277C"/>
    <w:pPr>
      <w:spacing w:after="0" w:line="240" w:lineRule="auto"/>
    </w:pPr>
    <w:rPr>
      <w:rFonts w:ascii="Tahoma" w:hAnsi="Tahoma" w:cs="Tahoma"/>
      <w:sz w:val="16"/>
      <w:szCs w:val="16"/>
    </w:rPr>
  </w:style>
  <w:style w:type="character" w:styleId="TextodebaloChar" w:customStyle="1">
    <w:name w:val="Texto de balão Char"/>
    <w:basedOn w:val="Fontepargpadro"/>
    <w:link w:val="Textodebalo"/>
    <w:uiPriority w:val="99"/>
    <w:semiHidden/>
    <w:rsid w:val="0023277C"/>
    <w:rPr>
      <w:rFonts w:ascii="Tahoma" w:hAnsi="Tahoma" w:cs="Tahoma"/>
      <w:sz w:val="16"/>
      <w:szCs w:val="16"/>
    </w:rPr>
  </w:style>
  <w:style xmlns:w="http://schemas.openxmlformats.org/wordprocessingml/2006/main" w:type="table" w:styleId="TableGrid">
    <w:name xmlns:w="http://schemas.openxmlformats.org/wordprocessingml/2006/main" w:val="Table Grid"/>
    <w:basedOn xmlns:w="http://schemas.openxmlformats.org/wordprocessingml/2006/main" w:val="Tabela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fontTable" Target="fontTable.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2.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eader" Target="header3.xml" Id="rId11" /><Relationship Type="http://schemas.openxmlformats.org/officeDocument/2006/relationships/webSettings" Target="webSettings.xml" Id="rId5" /><Relationship Type="http://schemas.openxmlformats.org/officeDocument/2006/relationships/footer" Target="footer1.xml" Id="rId10" /><Relationship Type="http://schemas.openxmlformats.org/officeDocument/2006/relationships/settings" Target="settings.xml" Id="rId4" /><Relationship Type="http://schemas.openxmlformats.org/officeDocument/2006/relationships/header" Target="header2.xml" Id="rId9" /><Relationship Type="http://schemas.openxmlformats.org/officeDocument/2006/relationships/theme" Target="theme/theme1.xml" Id="rId14" /></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Zn8GiIl5Hmx4KkrFf6haiuBZpQ==">CgMxLjAyDmgubGRlcnA5NGxhOG1yMg1oLmU5MHJxaGJsN3ZjMg5oLnpmcmV0OTd2ZG5jdDgAciExZHg2Z2c3V0gxN0FjTEozaEE2VWdUdks5a1F4UlBVT00=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j wludarski</dc:creator>
  <lastModifiedBy>Francimar Lourenço</lastModifiedBy>
  <revision>6</revision>
  <dcterms:created xsi:type="dcterms:W3CDTF">2025-02-07T00:59:00.0000000Z</dcterms:created>
  <dcterms:modified xsi:type="dcterms:W3CDTF">2025-05-15T02:44:41.4102462Z</dcterms:modified>
</coreProperties>
</file>