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foot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240" w:after="240"/>
        <w:jc w:val="both"/>
        <w:rPr>
          <w:rFonts w:ascii="Arial" w:hAnsi="Arial" w:eastAsia="Arial" w:cs="Arial"/>
          <w:sz w:val="24"/>
          <w:szCs w:val="24"/>
        </w:rPr>
      </w:pPr>
      <w:r>
        <w:rPr>
          <w:rFonts w:eastAsia="Arial" w:cs="Arial" w:ascii="Arial" w:hAnsi="Arial"/>
          <w:b/>
          <w:sz w:val="24"/>
          <w:szCs w:val="24"/>
        </w:rPr>
        <w:t xml:space="preserve">Título: </w:t>
      </w:r>
      <w:r>
        <w:rPr>
          <w:rFonts w:eastAsia="Arial" w:cs="Arial" w:ascii="Arial" w:hAnsi="Arial"/>
          <w:sz w:val="24"/>
          <w:szCs w:val="24"/>
        </w:rPr>
        <w:t>Mundo em Cena: Filmes e documentários no aprendizado escolar</w:t>
      </w:r>
    </w:p>
    <w:p>
      <w:pPr>
        <w:pStyle w:val="Normal"/>
        <w:spacing w:before="240" w:after="240"/>
        <w:jc w:val="both"/>
        <w:rPr/>
      </w:pPr>
      <w:r>
        <w:rPr>
          <w:rFonts w:eastAsia="Arial" w:cs="Arial" w:ascii="Arial" w:hAnsi="Arial"/>
          <w:b/>
          <w:sz w:val="24"/>
          <w:szCs w:val="24"/>
        </w:rPr>
        <w:t xml:space="preserve">Autor: </w:t>
      </w:r>
      <w:r>
        <w:rPr>
          <w:rFonts w:eastAsia="Arial" w:cs="Arial" w:ascii="Arial" w:hAnsi="Arial"/>
          <w:sz w:val="24"/>
          <w:szCs w:val="24"/>
        </w:rPr>
        <w:t xml:space="preserve">Ana Marony Viana Pontes; Universidade Federal Fluminense; </w:t>
      </w:r>
      <w:hyperlink r:id="rId2">
        <w:r>
          <w:rPr>
            <w:rFonts w:eastAsia="Arial" w:cs="Arial" w:ascii="Arial" w:hAnsi="Arial"/>
            <w:color w:val="0000FF"/>
            <w:sz w:val="24"/>
            <w:szCs w:val="24"/>
            <w:u w:val="single"/>
          </w:rPr>
          <w:t>pontesana@id.uff.br</w:t>
        </w:r>
      </w:hyperlink>
      <w:r>
        <w:rPr>
          <w:rFonts w:eastAsia="Arial" w:cs="Arial" w:ascii="Arial" w:hAnsi="Arial"/>
          <w:sz w:val="24"/>
          <w:szCs w:val="24"/>
        </w:rPr>
        <w:t xml:space="preserve">.¹ Leandro Bruno Santos; Universidade Federal Fluminense;² </w:t>
      </w:r>
    </w:p>
    <w:p>
      <w:pPr>
        <w:pStyle w:val="Normal"/>
        <w:spacing w:lineRule="auto" w:line="360" w:before="240" w:after="240"/>
        <w:jc w:val="both"/>
        <w:rPr>
          <w:rFonts w:ascii="Arial" w:hAnsi="Arial" w:eastAsia="Arial" w:cs="Arial"/>
          <w:b/>
          <w:b/>
          <w:sz w:val="24"/>
          <w:szCs w:val="24"/>
        </w:rPr>
      </w:pPr>
      <w:r>
        <w:rPr>
          <w:rFonts w:eastAsia="Arial" w:cs="Arial" w:ascii="Arial" w:hAnsi="Arial"/>
          <w:b/>
          <w:sz w:val="24"/>
          <w:szCs w:val="24"/>
        </w:rPr>
        <w:t>Resumo</w:t>
      </w:r>
    </w:p>
    <w:p>
      <w:pPr>
        <w:pStyle w:val="Normal"/>
        <w:pBdr/>
        <w:spacing w:lineRule="auto" w:line="240" w:before="240" w:after="240"/>
        <w:jc w:val="both"/>
        <w:rPr>
          <w:rFonts w:ascii="Times New Roman" w:hAnsi="Times New Roman" w:eastAsia="Times New Roman" w:cs="Times New Roman"/>
          <w:color w:val="000000"/>
          <w:sz w:val="24"/>
          <w:szCs w:val="24"/>
        </w:rPr>
      </w:pPr>
      <w:bookmarkStart w:id="0" w:name="4683zbin7vr9"/>
      <w:bookmarkEnd w:id="0"/>
      <w:r>
        <w:rPr>
          <w:rFonts w:eastAsia="Arial" w:cs="Arial" w:ascii="Arial" w:hAnsi="Arial"/>
          <w:color w:val="000000"/>
          <w:sz w:val="24"/>
          <w:szCs w:val="24"/>
        </w:rPr>
        <w:t>As transformações político-econômicas das últimas décadas nos colocam o desafio de entender a organização espacial do mundo contemporâneo. Este projeto parte desse desafio e propõe abordar, por meio da exibição de filmes e documentários em turmas de ensino médio do Colégio Estadual Rotary II, temas como globalização, neoliberalismo, financeirização, redução do papel do Estado, precarização do trabalho, consumismo e degradação ambiental etc. O projeto busca criar espaços para que os alunos da educação básica possam debater criticamente as novas formas de organização do espaço. A metodologia adotada abrange levantamento e leitura bibliográficos, reuniões com os professores, análise dos conteúdos bimestrais, seleção dos filmes e documentários, exibição e discussão do material audiovisual e aplicação de survey. O formato de exibição de filmes e documentários é relacionado aos temas de cada bimestre e busca estimular o debate, de modo a criar uma atmosfera dialógica, em que a universidade apenas serve como núcleo aglutinador, respeitando os diferentes saberes dos alunos, professores e gestores escolares envolvidos. Os resultados mostram que a inclusão de debates sobre a compreensão do mundo em sala de aula não apenas contribui para a formação dos jovens, mas também reforça o papel da geografia como uma disciplina essencial para entender criticamente os fenômenos econômicos. A exibição de material audiovisual estimula os alunos a debater e refletir sobre como as temáticas discutidas se relacionam com seu cotidiano. No terceiro ano do projeto, o survey aplicado revelou melhorias nas participações dos alunos e uma eficácia crescente nos debates realizados.</w:t>
      </w:r>
    </w:p>
    <w:p>
      <w:pPr>
        <w:pStyle w:val="Normal"/>
        <w:spacing w:lineRule="auto" w:line="360" w:before="240" w:after="240"/>
        <w:jc w:val="both"/>
        <w:rPr>
          <w:rFonts w:ascii="Arial" w:hAnsi="Arial" w:eastAsia="Arial" w:cs="Arial"/>
          <w:sz w:val="24"/>
          <w:szCs w:val="24"/>
        </w:rPr>
      </w:pPr>
      <w:r>
        <w:rPr>
          <w:rFonts w:eastAsia="Arial" w:cs="Arial" w:ascii="Arial" w:hAnsi="Arial"/>
          <w:b/>
          <w:sz w:val="24"/>
          <w:szCs w:val="24"/>
        </w:rPr>
        <w:t xml:space="preserve">Palavras-chave: </w:t>
      </w:r>
      <w:r>
        <w:rPr>
          <w:rFonts w:eastAsia="Arial" w:cs="Arial" w:ascii="Arial" w:hAnsi="Arial"/>
          <w:sz w:val="24"/>
          <w:szCs w:val="24"/>
        </w:rPr>
        <w:t>T</w:t>
      </w:r>
      <w:r>
        <w:rPr>
          <w:rFonts w:eastAsia="Arial" w:cs="Arial" w:ascii="Arial" w:hAnsi="Arial"/>
          <w:color w:val="000000"/>
          <w:sz w:val="24"/>
          <w:szCs w:val="24"/>
        </w:rPr>
        <w:t>ransformações globais; Filmes e documentários; Geografia Econômica.</w:t>
      </w:r>
      <w:r>
        <w:rPr>
          <w:rFonts w:eastAsia="Arial" w:cs="Arial" w:ascii="Arial" w:hAnsi="Arial"/>
          <w:sz w:val="24"/>
          <w:szCs w:val="24"/>
        </w:rPr>
        <w:t xml:space="preserve"> </w:t>
      </w:r>
    </w:p>
    <w:p>
      <w:pPr>
        <w:pStyle w:val="Normal"/>
        <w:spacing w:lineRule="auto" w:line="360" w:before="240" w:after="240"/>
        <w:jc w:val="both"/>
        <w:rPr>
          <w:rFonts w:ascii="Arial" w:hAnsi="Arial" w:eastAsia="Arial" w:cs="Arial"/>
          <w:b/>
          <w:b/>
          <w:sz w:val="24"/>
          <w:szCs w:val="24"/>
          <w:lang w:val="en-US"/>
        </w:rPr>
      </w:pPr>
      <w:r>
        <w:rPr>
          <w:rFonts w:eastAsia="Arial" w:cs="Arial" w:ascii="Arial" w:hAnsi="Arial"/>
          <w:b/>
          <w:sz w:val="24"/>
          <w:szCs w:val="24"/>
          <w:lang w:val="en-US"/>
        </w:rPr>
        <w:t>Abstract</w:t>
      </w:r>
    </w:p>
    <w:p>
      <w:pPr>
        <w:pStyle w:val="Normal"/>
        <w:spacing w:lineRule="auto" w:line="240" w:before="240" w:after="240"/>
        <w:jc w:val="both"/>
        <w:rPr>
          <w:rFonts w:ascii="Arial" w:hAnsi="Arial" w:eastAsia="Arial" w:cs="Arial"/>
          <w:sz w:val="24"/>
          <w:szCs w:val="24"/>
          <w:lang w:val="en-US"/>
        </w:rPr>
      </w:pPr>
      <w:r>
        <w:rPr>
          <w:rFonts w:eastAsia="Arial" w:cs="Arial" w:ascii="Arial" w:hAnsi="Arial"/>
          <w:sz w:val="24"/>
          <w:szCs w:val="24"/>
          <w:lang w:val="en-US"/>
        </w:rPr>
        <w:t>The political and economic transformations of recent decades have challenged us to understand the spatial organization of the contemporary world. This project takes this challenge as a starting point and proposes to address, through the screening of films and documentaries in high school classes at Colégio Estadual Rotary II, topics such as globalization, neoliberalism, financialization, the reduction of the role of the State, precarious employment, consumerism and environmental degradation, etc. The project seeks to create spaces for basic education students to critically debate new forms of spatial organization. The methodology adopted includes bibliographical research and reading, meetings with teachers, analysis of bimonthly content, selection of films and documentaries, screening and discussion of audiovisual material and application of a survey. The format of screening of films and documentaries is related to the themes of each bimonth and seeks to stimulate debate, in order to create a dialogical atmosphere, in which the university serves only as a unifying nucleus, respecting the different knowledge of the students, teachers and school administrators involved. The results show that including debates on understanding the world in the classroom not only contributes to the education of young people, but also reinforces the role of geography as an essential discipline for critically understanding economic phenomena. The display of audiovisual material encourages students to debate and reflect on how the topics discussed relate to their daily lives. In the third year of the project, the survey revealed improvements in student participation and increasing effectiveness in the debates held.</w:t>
      </w:r>
    </w:p>
    <w:p>
      <w:pPr>
        <w:pStyle w:val="Normal"/>
        <w:spacing w:lineRule="auto" w:line="240" w:before="240" w:after="240"/>
        <w:jc w:val="both"/>
        <w:rPr>
          <w:rFonts w:ascii="Arial" w:hAnsi="Arial" w:eastAsia="Arial" w:cs="Arial"/>
          <w:sz w:val="24"/>
          <w:szCs w:val="24"/>
          <w:lang w:val="en-US"/>
        </w:rPr>
      </w:pPr>
      <w:r>
        <w:rPr>
          <w:rFonts w:eastAsia="Arial" w:cs="Arial" w:ascii="Arial" w:hAnsi="Arial"/>
          <w:sz w:val="24"/>
          <w:szCs w:val="24"/>
          <w:lang w:val="en-US"/>
        </w:rPr>
      </w:r>
    </w:p>
    <w:p>
      <w:pPr>
        <w:pStyle w:val="Normal"/>
        <w:spacing w:lineRule="auto" w:line="240" w:before="240" w:after="240"/>
        <w:jc w:val="both"/>
        <w:rPr>
          <w:rFonts w:ascii="Arial" w:hAnsi="Arial" w:eastAsia="Arial" w:cs="Arial"/>
          <w:sz w:val="24"/>
          <w:szCs w:val="24"/>
          <w:lang w:val="en-US"/>
        </w:rPr>
      </w:pPr>
      <w:r>
        <w:rPr>
          <w:rFonts w:eastAsia="Arial" w:cs="Arial" w:ascii="Arial" w:hAnsi="Arial"/>
          <w:b/>
          <w:sz w:val="24"/>
          <w:szCs w:val="24"/>
          <w:lang w:val="en-US"/>
        </w:rPr>
        <w:t xml:space="preserve">Keywords: </w:t>
      </w:r>
      <w:r>
        <w:rPr>
          <w:rFonts w:eastAsia="Arial" w:cs="Arial" w:ascii="Arial" w:hAnsi="Arial"/>
          <w:sz w:val="24"/>
          <w:szCs w:val="24"/>
          <w:lang w:val="en-US"/>
        </w:rPr>
        <w:t>Global transformations; Films and documentaries; Economic Geography.</w:t>
      </w:r>
      <w:r>
        <w:rPr>
          <w:rFonts w:eastAsia="Arial" w:cs="Arial" w:ascii="Arial" w:hAnsi="Arial"/>
          <w:sz w:val="24"/>
          <w:szCs w:val="24"/>
          <w:lang w:val="en-US"/>
        </w:rPr>
        <mc:AlternateContent>
          <mc:Choice Requires="wps">
            <w:drawing>
              <wp:inline distT="0" distB="0" distL="0" distR="0" wp14:anchorId="67EE2C42">
                <wp:extent cx="5760085" cy="19050"/>
                <wp:effectExtent l="0" t="0" r="0" b="152400"/>
                <wp:docPr id="1" name="Forma1"/>
                <a:graphic xmlns:a="http://schemas.openxmlformats.org/drawingml/2006/main">
                  <a:graphicData uri="http://schemas.microsoft.com/office/word/2010/wordprocessingShape">
                    <wps:wsp>
                      <wps:cNvSpPr/>
                      <wps:spPr>
                        <a:xfrm>
                          <a:off x="0" y="0"/>
                          <a:ext cx="576000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ID="Forma1" path="m0,0l-2147483645,0l-2147483645,-2147483646l0,-2147483646xe" fillcolor="#a0a0a0" stroked="f" o:allowincell="f" style="position:absolute;margin-left:0pt;margin-top:-13.55pt;width:453.5pt;height:1.45pt;mso-wrap-style:none;v-text-anchor:middle;mso-position-vertical:top" wp14:anchorId="67EE2C42">
                <v:fill o:detectmouseclick="t" type="solid" color2="#5f5f5f"/>
                <v:stroke color="#3465a4" joinstyle="round" endcap="flat"/>
                <w10:wrap type="square"/>
              </v:rect>
            </w:pict>
          </mc:Fallback>
        </mc:AlternateContent>
      </w:r>
    </w:p>
    <w:p>
      <w:pPr>
        <w:pStyle w:val="Ttulo2"/>
        <w:keepNext w:val="false"/>
        <w:keepLines w:val="false"/>
        <w:jc w:val="both"/>
        <w:rPr>
          <w:rFonts w:ascii="Arial" w:hAnsi="Arial" w:eastAsia="Arial" w:cs="Arial"/>
          <w:sz w:val="24"/>
          <w:szCs w:val="24"/>
          <w:lang w:val="en-US"/>
        </w:rPr>
      </w:pPr>
      <w:r>
        <w:rPr>
          <w:rFonts w:eastAsia="Arial" w:cs="Arial" w:ascii="Arial" w:hAnsi="Arial"/>
          <w:sz w:val="24"/>
          <w:szCs w:val="24"/>
          <w:lang w:val="en-US"/>
        </w:rPr>
      </w:r>
      <w:bookmarkStart w:id="1" w:name="_shpftfqdpfx2"/>
      <w:bookmarkStart w:id="2" w:name="_shpftfqdpfx2"/>
      <w:bookmarkEnd w:id="2"/>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Fonts w:eastAsia="Times New Roman" w:cs="Times New Roman" w:ascii="Times New Roman" w:hAnsi="Times New Roman"/>
          <w:sz w:val="24"/>
          <w:szCs w:val="24"/>
          <w:lang w:val="en-US"/>
        </w:rPr>
      </w:r>
    </w:p>
    <w:p>
      <w:pPr>
        <w:pStyle w:val="Normal"/>
        <w:spacing w:lineRule="auto" w:line="360" w:before="200" w:after="200"/>
        <w:jc w:val="both"/>
        <w:rPr>
          <w:rFonts w:ascii="Times New Roman" w:hAnsi="Times New Roman" w:eastAsia="Times New Roman" w:cs="Times New Roman"/>
          <w:sz w:val="24"/>
          <w:szCs w:val="24"/>
          <w:lang w:val="en-US"/>
        </w:rPr>
      </w:pPr>
      <w:r>
        <w:rPr/>
      </w:r>
    </w:p>
    <w:sectPr>
      <w:headerReference w:type="even" r:id="rId3"/>
      <w:headerReference w:type="default" r:id="rId4"/>
      <w:headerReference w:type="first" r:id="rId5"/>
      <w:footerReference w:type="default" r:id="rId6"/>
      <w:footerReference w:type="first" r:id="rId7"/>
      <w:type w:val="nextPage"/>
      <w:pgSz w:w="11906" w:h="16838"/>
      <w:pgMar w:left="1701" w:right="1134" w:gutter="0" w:header="1701" w:top="1985" w:footer="272" w:bottom="1701"/>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Georgia">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spacing w:lineRule="auto" w:line="240" w:before="0" w:after="0"/>
      <w:ind w:left="-1695" w:hanging="0"/>
      <w:rPr>
        <w:color w:val="000000"/>
      </w:rPr>
    </w:pPr>
    <w:r>
      <w:rPr/>
      <w:drawing>
        <wp:inline distT="0" distB="0" distL="0" distR="0">
          <wp:extent cx="7844790" cy="209550"/>
          <wp:effectExtent l="0" t="0" r="0" b="0"/>
          <wp:docPr id="7" name="image4.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
                  <pic:cNvPicPr>
                    <a:picLocks noChangeAspect="1" noChangeArrowheads="1"/>
                  </pic:cNvPicPr>
                </pic:nvPicPr>
                <pic:blipFill>
                  <a:blip r:embed="rId1"/>
                  <a:stretch>
                    <a:fillRect/>
                  </a:stretch>
                </pic:blipFill>
                <pic:spPr bwMode="auto">
                  <a:xfrm>
                    <a:off x="0" y="0"/>
                    <a:ext cx="7844790" cy="209550"/>
                  </a:xfrm>
                  <a:prstGeom prst="rect">
                    <a:avLst/>
                  </a:prstGeom>
                </pic:spPr>
              </pic:pic>
            </a:graphicData>
          </a:graphic>
        </wp:inline>
      </w:drawing>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ind w:left="-1701" w:hanging="0"/>
      <w:rPr>
        <w:color w:val="000000"/>
      </w:rPr>
    </w:pPr>
    <w:r>
      <w:rPr/>
      <w:drawing>
        <wp:inline distT="0" distB="0" distL="0" distR="0">
          <wp:extent cx="8392160" cy="224155"/>
          <wp:effectExtent l="0" t="0" r="0" b="0"/>
          <wp:docPr id="8" name="Figura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a5" descr=""/>
                  <pic:cNvPicPr>
                    <a:picLocks noChangeAspect="1" noChangeArrowheads="1"/>
                  </pic:cNvPicPr>
                </pic:nvPicPr>
                <pic:blipFill>
                  <a:blip r:embed="rId1"/>
                  <a:stretch>
                    <a:fillRect/>
                  </a:stretch>
                </pic:blipFill>
                <pic:spPr bwMode="auto">
                  <a:xfrm>
                    <a:off x="0" y="0"/>
                    <a:ext cx="8392160" cy="224155"/>
                  </a:xfrm>
                  <a:prstGeom prst="rect">
                    <a:avLst/>
                  </a:prstGeom>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rPr>
        <w:color w:val="000000"/>
      </w:rPr>
    </w:pPr>
    <w:r>
      <w:rPr>
        <w:color w:val="000000"/>
      </w:rPr>
      <w:drawing>
        <wp:anchor behindDoc="1" distT="0" distB="0" distL="0" distR="0" simplePos="0" locked="0" layoutInCell="1" allowOverlap="1" relativeHeight="0">
          <wp:simplePos x="0" y="0"/>
          <wp:positionH relativeFrom="margin">
            <wp:align>center</wp:align>
          </wp:positionH>
          <wp:positionV relativeFrom="margin">
            <wp:align>center</wp:align>
          </wp:positionV>
          <wp:extent cx="5758180" cy="4017645"/>
          <wp:effectExtent l="0" t="0" r="0" b="0"/>
          <wp:wrapNone/>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1"/>
                  <a:stretch>
                    <a:fillRect/>
                  </a:stretch>
                </pic:blipFill>
                <pic:spPr bwMode="auto">
                  <a:xfrm>
                    <a:off x="0" y="0"/>
                    <a:ext cx="5758180" cy="4017645"/>
                  </a:xfrm>
                  <a:prstGeom prst="rect">
                    <a:avLst/>
                  </a:prstGeom>
                </pic:spPr>
              </pic:pic>
            </a:graphicData>
          </a:graphic>
        </wp:anchor>
      </w:drawing>
      <w:fldChar w:fldCharType="begin"/>
    </w:r>
    <w:r>
      <w:rPr>
        <w:color w:val="000000"/>
      </w:rPr>
      <w:instrText xml:space="preserve"> PAGE </w:instrText>
    </w:r>
    <w:r>
      <w:rPr>
        <w:color w:val="000000"/>
      </w:rPr>
      <w:fldChar w:fldCharType="separate"/>
    </w:r>
    <w:r>
      <w:rPr>
        <w:color w:val="000000"/>
      </w:rPr>
      <w:t>0</w:t>
    </w:r>
    <w:r>
      <w:rPr>
        <w:color w:val="000000"/>
      </w:rPr>
      <w:fldChar w:fldCharType="end"/>
    </w:r>
  </w:p>
  <w:p>
    <w:pPr>
      <w:pStyle w:val="Normal"/>
      <w:pBdr/>
      <w:tabs>
        <w:tab w:val="clear" w:pos="720"/>
        <w:tab w:val="center" w:pos="4252" w:leader="none"/>
        <w:tab w:val="right" w:pos="8504" w:leader="none"/>
      </w:tabs>
      <w:spacing w:lineRule="auto" w:line="240" w:before="0" w:after="0"/>
      <w:ind w:right="360" w:hanging="0"/>
      <w:rPr>
        <w:color w:val="000000"/>
      </w:rPr>
    </w:pPr>
    <w:r>
      <w:rPr>
        <w:color w:val="000000"/>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1" distT="0" distB="0" distL="0" distR="0" simplePos="0" locked="0" layoutInCell="0" allowOverlap="1" relativeHeight="2">
          <wp:simplePos x="0" y="0"/>
          <wp:positionH relativeFrom="margin">
            <wp:align>center</wp:align>
          </wp:positionH>
          <wp:positionV relativeFrom="margin">
            <wp:align>center</wp:align>
          </wp:positionV>
          <wp:extent cx="5758180" cy="4017645"/>
          <wp:effectExtent l="0" t="0" r="0" b="0"/>
          <wp:wrapNone/>
          <wp:docPr id="3"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2" descr=""/>
                  <pic:cNvPicPr>
                    <a:picLocks noChangeAspect="1" noChangeArrowheads="1"/>
                  </pic:cNvPicPr>
                </pic:nvPicPr>
                <pic:blipFill>
                  <a:blip r:embed="rId1"/>
                  <a:stretch>
                    <a:fillRect/>
                  </a:stretch>
                </pic:blipFill>
                <pic:spPr bwMode="auto">
                  <a:xfrm>
                    <a:off x="0" y="0"/>
                    <a:ext cx="5758180" cy="4017645"/>
                  </a:xfrm>
                  <a:prstGeom prst="rect">
                    <a:avLst/>
                  </a:prstGeom>
                </pic:spPr>
              </pic:pic>
            </a:graphicData>
          </a:graphic>
        </wp:anchor>
      </w:drawing>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2</w:t>
    </w:r>
    <w:r>
      <w:rPr>
        <w:sz w:val="24"/>
        <w:szCs w:val="24"/>
        <w:rFonts w:eastAsia="Times New Roman" w:cs="Times New Roman" w:ascii="Times New Roman" w:hAnsi="Times New Roman"/>
        <w:color w:val="000000"/>
      </w:rPr>
      <w:fldChar w:fldCharType="end"/>
    </w:r>
  </w:p>
  <w:p>
    <w:pPr>
      <w:pStyle w:val="Normal"/>
      <w:tabs>
        <w:tab w:val="clear" w:pos="720"/>
        <w:tab w:val="center" w:pos="4252" w:leader="none"/>
        <w:tab w:val="right" w:pos="8504" w:leader="none"/>
      </w:tabs>
      <w:spacing w:lineRule="auto" w:line="240" w:before="0" w:after="0"/>
      <w:ind w:right="360" w:hanging="0"/>
      <w:rPr>
        <w:color w:val="000000"/>
      </w:rPr>
    </w:pPr>
    <w:r>
      <w:rPr>
        <w:color w:val="000000"/>
      </w:rPr>
      <w:drawing>
        <wp:anchor behindDoc="1" distT="0" distB="0" distL="114300" distR="114300" simplePos="0" locked="0" layoutInCell="0" allowOverlap="1" relativeHeight="7">
          <wp:simplePos x="0" y="0"/>
          <wp:positionH relativeFrom="column">
            <wp:posOffset>-1384300</wp:posOffset>
          </wp:positionH>
          <wp:positionV relativeFrom="paragraph">
            <wp:posOffset>-756285</wp:posOffset>
          </wp:positionV>
          <wp:extent cx="9065260" cy="309245"/>
          <wp:effectExtent l="0" t="0" r="0" b="0"/>
          <wp:wrapSquare wrapText="bothSides"/>
          <wp:docPr id="4"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descr=""/>
                  <pic:cNvPicPr>
                    <a:picLocks noChangeAspect="1" noChangeArrowheads="1"/>
                  </pic:cNvPicPr>
                </pic:nvPicPr>
                <pic:blipFill>
                  <a:blip r:embed="rId2"/>
                  <a:stretch>
                    <a:fillRect/>
                  </a:stretch>
                </pic:blipFill>
                <pic:spPr bwMode="auto">
                  <a:xfrm>
                    <a:off x="0" y="0"/>
                    <a:ext cx="9065260" cy="309245"/>
                  </a:xfrm>
                  <a:prstGeom prst="rect">
                    <a:avLst/>
                  </a:prstGeom>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rPr>
        <w:color w:val="000000"/>
      </w:rPr>
    </w:pPr>
    <w:r>
      <w:rPr>
        <w:color w:val="000000"/>
      </w:rPr>
      <w:drawing>
        <wp:anchor behindDoc="1" distT="0" distB="0" distL="0" distR="0" simplePos="0" locked="0" layoutInCell="0" allowOverlap="1" relativeHeight="3">
          <wp:simplePos x="0" y="0"/>
          <wp:positionH relativeFrom="margin">
            <wp:align>center</wp:align>
          </wp:positionH>
          <wp:positionV relativeFrom="margin">
            <wp:align>center</wp:align>
          </wp:positionV>
          <wp:extent cx="5758180" cy="4017645"/>
          <wp:effectExtent l="0" t="0" r="0" b="0"/>
          <wp:wrapNone/>
          <wp:docPr id="5"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3" descr=""/>
                  <pic:cNvPicPr>
                    <a:picLocks noChangeAspect="1" noChangeArrowheads="1"/>
                  </pic:cNvPicPr>
                </pic:nvPicPr>
                <pic:blipFill>
                  <a:blip r:embed="rId1"/>
                  <a:stretch>
                    <a:fillRect/>
                  </a:stretch>
                </pic:blipFill>
                <pic:spPr bwMode="auto">
                  <a:xfrm>
                    <a:off x="0" y="0"/>
                    <a:ext cx="5758180" cy="4017645"/>
                  </a:xfrm>
                  <a:prstGeom prst="rect">
                    <a:avLst/>
                  </a:prstGeom>
                </pic:spPr>
              </pic:pic>
            </a:graphicData>
          </a:graphic>
        </wp:anchor>
      </w:drawing>
      <w:drawing>
        <wp:anchor behindDoc="1" distT="0" distB="0" distL="114300" distR="114300" simplePos="0" locked="0" layoutInCell="0" allowOverlap="1" relativeHeight="8">
          <wp:simplePos x="0" y="0"/>
          <wp:positionH relativeFrom="column">
            <wp:posOffset>-1080135</wp:posOffset>
          </wp:positionH>
          <wp:positionV relativeFrom="paragraph">
            <wp:posOffset>-756285</wp:posOffset>
          </wp:positionV>
          <wp:extent cx="7693025" cy="309880"/>
          <wp:effectExtent l="0" t="0" r="0" b="0"/>
          <wp:wrapSquare wrapText="bothSides"/>
          <wp:docPr id="6"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4" descr=""/>
                  <pic:cNvPicPr>
                    <a:picLocks noChangeAspect="1" noChangeArrowheads="1"/>
                  </pic:cNvPicPr>
                </pic:nvPicPr>
                <pic:blipFill>
                  <a:blip r:embed="rId2"/>
                  <a:stretch>
                    <a:fillRect/>
                  </a:stretch>
                </pic:blipFill>
                <pic:spPr bwMode="auto">
                  <a:xfrm>
                    <a:off x="0" y="0"/>
                    <a:ext cx="7693025" cy="309880"/>
                  </a:xfrm>
                  <a:prstGeom prst="rect">
                    <a:avLst/>
                  </a:prstGeom>
                </pic:spPr>
              </pic:pic>
            </a:graphicData>
          </a:graphic>
        </wp:anchor>
      </w:drawing>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pt-BR" w:eastAsia="pt-B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Calibri"/>
      <w:color w:val="auto"/>
      <w:kern w:val="0"/>
      <w:sz w:val="22"/>
      <w:szCs w:val="22"/>
      <w:lang w:val="pt-BR" w:eastAsia="pt-BR" w:bidi="ar-SA"/>
    </w:rPr>
  </w:style>
  <w:style w:type="paragraph" w:styleId="Ttulo1">
    <w:name w:val="Heading 1"/>
    <w:basedOn w:val="Normal"/>
    <w:next w:val="Normal"/>
    <w:uiPriority w:val="9"/>
    <w:qFormat/>
    <w:pPr>
      <w:keepNext w:val="true"/>
      <w:keepLines/>
      <w:spacing w:before="480" w:after="120"/>
      <w:outlineLvl w:val="0"/>
    </w:pPr>
    <w:rPr>
      <w:b/>
      <w:sz w:val="48"/>
      <w:szCs w:val="48"/>
    </w:rPr>
  </w:style>
  <w:style w:type="paragraph" w:styleId="Ttulo2">
    <w:name w:val="Heading 2"/>
    <w:basedOn w:val="Normal"/>
    <w:next w:val="Normal"/>
    <w:uiPriority w:val="9"/>
    <w:unhideWhenUsed/>
    <w:qFormat/>
    <w:pPr>
      <w:keepNext w:val="true"/>
      <w:keepLines/>
      <w:spacing w:before="360" w:after="80"/>
      <w:outlineLvl w:val="1"/>
    </w:pPr>
    <w:rPr>
      <w:b/>
      <w:sz w:val="36"/>
      <w:szCs w:val="36"/>
    </w:rPr>
  </w:style>
  <w:style w:type="paragraph" w:styleId="Ttulo3">
    <w:name w:val="Heading 3"/>
    <w:basedOn w:val="Normal"/>
    <w:next w:val="Normal"/>
    <w:uiPriority w:val="9"/>
    <w:semiHidden/>
    <w:unhideWhenUsed/>
    <w:qFormat/>
    <w:pPr>
      <w:keepNext w:val="true"/>
      <w:keepLines/>
      <w:spacing w:before="280" w:after="80"/>
      <w:outlineLvl w:val="2"/>
    </w:pPr>
    <w:rPr>
      <w:b/>
      <w:sz w:val="28"/>
      <w:szCs w:val="28"/>
    </w:rPr>
  </w:style>
  <w:style w:type="paragraph" w:styleId="Ttulo4">
    <w:name w:val="Heading 4"/>
    <w:basedOn w:val="Normal"/>
    <w:next w:val="Normal"/>
    <w:uiPriority w:val="9"/>
    <w:semiHidden/>
    <w:unhideWhenUsed/>
    <w:qFormat/>
    <w:pPr>
      <w:keepNext w:val="true"/>
      <w:keepLines/>
      <w:spacing w:before="240" w:after="40"/>
      <w:outlineLvl w:val="3"/>
    </w:pPr>
    <w:rPr>
      <w:b/>
      <w:sz w:val="24"/>
      <w:szCs w:val="24"/>
    </w:rPr>
  </w:style>
  <w:style w:type="paragraph" w:styleId="Ttulo5">
    <w:name w:val="Heading 5"/>
    <w:basedOn w:val="Normal"/>
    <w:next w:val="Normal"/>
    <w:uiPriority w:val="9"/>
    <w:semiHidden/>
    <w:unhideWhenUsed/>
    <w:qFormat/>
    <w:pPr>
      <w:keepNext w:val="true"/>
      <w:keepLines/>
      <w:spacing w:before="220" w:after="40"/>
      <w:outlineLvl w:val="4"/>
    </w:pPr>
    <w:rPr>
      <w:b/>
    </w:rPr>
  </w:style>
  <w:style w:type="paragraph" w:styleId="Ttulo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LinkdaInternet">
    <w:name w:val="Hyperlink"/>
    <w:rPr>
      <w:color w:val="0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dodocumento">
    <w:name w:val="Title"/>
    <w:basedOn w:val="Normal"/>
    <w:next w:val="Normal"/>
    <w:uiPriority w:val="10"/>
    <w:qFormat/>
    <w:pPr>
      <w:keepNext w:val="true"/>
      <w:keepLines/>
      <w:spacing w:before="480" w:after="120"/>
    </w:pPr>
    <w:rPr>
      <w:b/>
      <w:sz w:val="72"/>
      <w:szCs w:val="72"/>
    </w:rPr>
  </w:style>
  <w:style w:type="paragraph" w:styleId="Subttulo">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CabealhoeRodap">
    <w:name w:val="Cabeçalho e Rodapé"/>
    <w:basedOn w:val="Normal"/>
    <w:qFormat/>
    <w:pPr/>
    <w:rPr/>
  </w:style>
  <w:style w:type="paragraph" w:styleId="Cabealho">
    <w:name w:val="Header"/>
    <w:basedOn w:val="CabealhoeRodap"/>
    <w:pPr/>
    <w:rPr/>
  </w:style>
  <w:style w:type="paragraph" w:styleId="Rodap">
    <w:name w:val="Footer"/>
    <w:basedOn w:val="CabealhoeRodap"/>
    <w:pPr/>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ontesana@id.uff.br"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3.png"/>
</Relationships>
</file>

<file path=word/_rels/footer2.xml.rels><?xml version="1.0" encoding="UTF-8"?>
<Relationships xmlns="http://schemas.openxmlformats.org/package/2006/relationships"><Relationship Id="rId1" Type="http://schemas.openxmlformats.org/officeDocument/2006/relationships/image" Target="media/image3.pn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Application>LibreOffice/7.4.4.2$Windows_X86_64 LibreOffice_project/85569322deea74ec9134968a29af2df5663baa21</Application>
  <AppVersion>15.0000</AppVersion>
  <Pages>2</Pages>
  <Words>543</Words>
  <Characters>3253</Characters>
  <CharactersWithSpaces>3786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2025-04-30T22:03:00Z</dcterms:created>
  <dc:creator/>
  <dc:description/>
  <dc:language>pt-BR</dc:language>
  <cp:lastModifiedBy/>
  <dcterms:modified xsi:type="dcterms:W3CDTF">2025-05-02T17:54:44Z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