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REDUÇÃO DE 50% NO TEMPO DE PROCESSAMENTO DE CONTRATOS: UM CASE DE SUCESSO DA OCYAN EM PARCERIA COM O NETLEX.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João Gabriel Belo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; Ana Luiza Miranda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; Barbara Neves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; Patrícia Lopes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; Marina Benvenuti</w:t>
      </w:r>
      <w:r w:rsidDel="00000000" w:rsidR="00000000" w:rsidRPr="00000000">
        <w:rPr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Diante da necessidade de modernizar a gestão de seus contratos e enfrentar desafios operacionais que comprometiam a eficiência e a conformidade jurídica, a Ocyan, empresa brasileira do setor de óleo e gás, com operações críticas e altamente reguladas, iniciou uma jornada de transformação ao lado do netLex, plataforma especializada em gestão contratual.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operação da Ocyan é considerada crítica por atuar no setor de petróleo e gás</w:t>
      </w:r>
      <w:r w:rsidDel="00000000" w:rsidR="00000000" w:rsidRPr="00000000">
        <w:rPr>
          <w:rtl w:val="0"/>
        </w:rPr>
        <w:t xml:space="preserve">, atividades que envolvem risco operacional, exigem resposta rápida, precisão contratual e total conformidade com exigências legais, ambientais e de segurança. Qualquer atraso ou falha na gestão de contratos pode comprometer a continuidade da operação, impactar fornecedores e gerar prejuízos significativos. Com foco em sustentabilidade e inovação tecnológica, a Ocyan buscava garantir mais segurança, agilidade e controle em seus processos internos. 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Já o netLex, startup referência em gestão de documentos, oferece uma plataforma capaz de automatizar, centralizar e dar visibilidade a todo o ciclo de vida dos contratos, desde a elaboração até o acompanhamento pós-assinatura. A empresa busca tornar processos jurídicos mais ágeis, seguros e orientados por dados, apoiando corporações a reduzirem riscos e aumentarem eficiência.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desafio foi levantado porque a área de suprimentos da Ocyan lidava com um cenário desafiador: contratos levavam, em média, 30 dias para serem concluídos, com etapas conduzidas sem um ambiente específico para controle do fluxo interno e com pouca rastreabilidade. Isso dificultava a visibilidade e aumentava o retrabalho.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Entre os principais desafios enfrentados pela companhia estava a gestão de um alto volume de contratos, mais de 250 ativos, considerando novas contratações e renovações, por um time enxuto, sem o apoio de um fluxo centralizado e automatizado. Esse cenário tornava as etapas de negociação, validação e assinatura das minutas morosas, pouco eficientes e sujeitas a falhas.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tempo excessivo no ciclo contratual comprometia a agilidade das operações, algo essencial para a continuidade das atividades em um setor onde a eficiência da cadeia de suprimentos é estratégica. Além disso, a falta de visibilidade e rastreabilidade impedia o acompanhamento em tempo real das etapas de aprovação. Com todas as trocas feitas por e-mail, não era possível saber em que fase o contrato estava, quem era o responsável pela próxima ação, nem quanto tempo o documento permanecia parado em cada etapa. Isso gerava atrasos, retrabalho e dificultava o controle sobre prazos e responsabilidades.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Outro ponto era a gestão pós-assinatura, que não contava com um sistema de fácil visualização para um controle efetivo sobre cláusulas essenciais como vigência, reajuste e obrigações regulatórias. 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empresa também encontrava oportunidade para melhorar a padronização das  minutas. Os modelos que eram utilizados exigiam a adaptação manual de versões anteriores. Isso aumentava o tempo gasto pelas equipes, demandava mais do time jurídico nas revisões e comprometia a agilidade e a consistência dos contratos firmados.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Por fim, a ausência de indicadores e dados estruturados impedia uma gestão estratégica da operação contratual. Sem uma plataforma unificada, não era possível metrificar demandas, acompanhar SLAs, identificar gargalos ou definir KPIs. Isso limitava a capacidade de análise, dificultava o diagnóstico de problemas e impedia a evolução para uma operação orientada por dados.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Esses fatores combinados impactavam diretamente as áreas envolvidas, Suprimentos e Jurídico, em uma ineficiência sistêmica com impactos diretos na velocidade das contratações, no controle de riscos e na qualidade da operação como um todo. Essa foi a realidade que motivou a Ocyan a buscar, por meio da inovação aberta, uma solução capaz de transformar profundamente sua gestão contratual, desafio que encontrou resposta na parceria com o netLex.</w:t>
      </w:r>
    </w:p>
    <w:p w:rsidR="00000000" w:rsidDel="00000000" w:rsidP="00000000" w:rsidRDefault="00000000" w:rsidRPr="00000000" w14:paraId="0000000F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Foi no contexto do programa Ocyan Waves Challenge, iniciativa estruturada para promover inovação aberta entre a corporação e startups, que o netLex foi selecionado para cocriar uma nova abordagem para a gestão contratual da empresa. O programa contou com a inscrição de várias startups e, entre as escolhidas para rodar projetos-piloto com áreas estratégicas da Ocyan, estava o netLex, cuja estratégia foi desenvolver fluxos contratuais personalizados, que permitissem digitalizar e automatizar todo o processo, reduzindo prazos, garantindo a rastreabilidade das ações e permitindo o monitoramento efetivo de cláusulas sensíveis do ponto de vista regulatório.</w:t>
      </w:r>
    </w:p>
    <w:p w:rsidR="00000000" w:rsidDel="00000000" w:rsidP="00000000" w:rsidRDefault="00000000" w:rsidRPr="00000000" w14:paraId="00000010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Ao longo de três meses de projeto-piloto, netLex e Ocyan atuaram em profunda colaboração. A área de Suprimentos e o Jurídico da Ocyan estiveram envolvidos desde o início, participando da modelagem dos fluxos e oferecendo feedbacks contínuos sobre usabilidade e necessidades específicas. A consultoria Innoscience também participou da estruturação, assegurando que as práticas de inovação aberta fossem mantidas e que os objetivos do piloto fossem cumpridos dentro do prazo. Mais do que apenas implantar uma tecnologia existente, tratou-se de desenvolver fluxos sob medida, com envolvimento direto dos times da Ocyan na concepção da solução.</w:t>
      </w:r>
    </w:p>
    <w:p w:rsidR="00000000" w:rsidDel="00000000" w:rsidP="00000000" w:rsidRDefault="00000000" w:rsidRPr="00000000" w14:paraId="00000011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Dois fluxos principais foram desenhados. O primeiro, voltado para a gestão de contratos padronizados, foi projetado para minutas recorrentes que eram utilizadas pela empresa. Com a implementação do netLex, todo o processo foi centralizado e automatizado na plataforma. Agora, a equipe de suprimentos inicia a criação da minuta preenchendo um questionário no netLex. As respostas desse questionário geram a minuta padronizada, que é então enviada ao fornecedor para revisão. Todas as sugestões, alterações e ajustes são registradas diretamente na plataforma e encaminhadas para validação jurídica. O time jurídico, por sua vez, pode comparar versões e envolver as áreas necessárias de forma ágil e rastreável, inclusive com controle de versionamento e de todas as trocas entre as áreas. Com a aprovação do documento, a etapa de assinatura é iniciada de forma integrada, o que também trouxe ganho de eficiência por centralizar as ações em um único local. E as informações contratuais são extraídas automaticamente para alimentar o quadro de gestão e configurar alertas, garantindo mais previsibilidade e conformidade no processo.</w:t>
      </w:r>
    </w:p>
    <w:p w:rsidR="00000000" w:rsidDel="00000000" w:rsidP="00000000" w:rsidRDefault="00000000" w:rsidRPr="00000000" w14:paraId="00000012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O segundo fluxo, voltado para a gestão de aditivos vinculados ao contrato principal, atendia a uma necessidade específica da equipe da Ocyan. Por meio da plataforma netLex, essa demanda foi solucionada com a criação de uma estrutura dedicada para gerenciamento dos aditivos, permitindo que o time conduzisse essas modificações de forma organizada e centralizada. Isso garantiu total visibilidade sobre os termos ajustados e sua conexão direta com o contrato original. Com essa implementação, o processo ganhou em previsibilidade e eficiência, reduzindo erros, ampliando a rastreabilidade e assegurando a conformidade jurídica, tudo isso sem comprometer a agilidade operacional.</w:t>
      </w:r>
    </w:p>
    <w:p w:rsidR="00000000" w:rsidDel="00000000" w:rsidP="00000000" w:rsidRDefault="00000000" w:rsidRPr="00000000" w14:paraId="00000013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Os impactos da transformação foram imediatos e mensuráveis já na fase piloto do projeto. O tempo médio de conclusão dos contratos foi reduzido pela metade, passando de 30 para 15 dias, e os usuários relataram uma melhora significativa na experiência e na transparência do processo. O NPS do projeto alcançou 96/100, refletindo a alta satisfação das áreas envolvidas e o valor percebido da solução implementada. Além disso, todos os contratos passaram a ser rastreáveis em tempo real, e as cláusulas passaram a ser monitoradas de forma automatizada. Esses resultados confirmaram não apenas a eficácia técnica da plataforma, mas também o êxito da abordagem colaborativa construída entre a Ocyan e o netLex.</w:t>
      </w:r>
    </w:p>
    <w:p w:rsidR="00000000" w:rsidDel="00000000" w:rsidP="00000000" w:rsidRDefault="00000000" w:rsidRPr="00000000" w14:paraId="00000014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Para a Ocyan, os ganhos ultrapassaram o nível operacional. A parceria com o netLex representou um avanço na forma como a empresa entende e conduz projetos de inovação. Ao invés de adquirir uma solução de prateleira, a empresa apostou em uma construção conjunta com uma startup, abrindo espaço para escuta, ajustes e adaptações ao longo do caminho. Já para o netLex, o projeto foi uma oportunidade de validar e aprimorar sua solução. A startup pôde, ao longo do piloto, desenvolver fluxos personalizados que se encaixassem nos processos já existentes na Ocyan, fortalecendo sua atuação no setor corporativo.</w:t>
      </w:r>
    </w:p>
    <w:p w:rsidR="00000000" w:rsidDel="00000000" w:rsidP="00000000" w:rsidRDefault="00000000" w:rsidRPr="00000000" w14:paraId="00000015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O impacto da parceria também se desdobra em dimensões econômicas e culturais. A redução no tempo de ciclo contratual representa uma economia direta em horas de trabalho e custos operacionais, além de permitir que o time jurídico dedique mais tempo a análises estratégicas e menos a tarefas repetitivas. Culturalmente, o projeto promoveu maior alinhamento entre áreas, Suprimentos e Jurídico, e impulsionou o uso de dados e indicadores de desempenho no dia a dia. Métricas como volume de solicitações por requisitante, SLA de atendimento por advogado e tempo médio de resposta por tipo de demanda passaram a ser monitoradas. Esse acompanhamento permitiu identificar gargalos operacionais, distribuir melhor os recursos e visualização das métricas.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Essa colaboração representa um modelo de como startups e grandes empresas podem cocriar soluções com alto impacto. O netLex, com sua agilidade, capacidade de adaptação e proposta de valor bem definida, encontrou na Ocyan um ambiente aberto à experimentação, estruturado para receber inovação e comprometido com resultados concretos. </w:t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Gestão-contratual. Eficiência-operacional. Conformidade-regulatória. Automação. Eficiência.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netLex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Startup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Ocyan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2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Ocyan, empresa brasileira do setor de óleo e gás, enfrentava desafios estruturais  na gestão de seus contratos, especialmente na área de Suprimentos, responsável por negociar mais 250 contratos. Esse volume elevado, aliado a um time enxuto e à ausência de um ambiente específico para controle do fluxo interno, tornava o processo contratual moroso e com baixa rastreabilidade. Os contratos levavam em média 30 dias para serem concluídos, passando por diversas áreas via e-mails, sem controle de versões ou visibilidade sobre o status de cada etapa.</w:t>
      </w:r>
    </w:p>
    <w:p w:rsidR="00000000" w:rsidDel="00000000" w:rsidP="00000000" w:rsidRDefault="00000000" w:rsidRPr="00000000" w14:paraId="00000021">
      <w:pPr>
        <w:spacing w:after="120" w:before="120" w:lineRule="auto"/>
        <w:ind w:firstLine="720"/>
        <w:rPr/>
      </w:pPr>
      <w:r w:rsidDel="00000000" w:rsidR="00000000" w:rsidRPr="00000000">
        <w:rPr>
          <w:rtl w:val="0"/>
        </w:rPr>
        <w:t xml:space="preserve">Esse cenário gerava retrabalho e falta de previsibilidade. A dependência de notificações por e-mail resultavam em fluxos descentralizados e sem visibilidade. Além disso, a ausência de indicadores automatizados dificultava o monitoramento da performance da operação contratual e impedia a implementação de melhorias baseadas em dados.</w:t>
      </w:r>
    </w:p>
    <w:p w:rsidR="00000000" w:rsidDel="00000000" w:rsidP="00000000" w:rsidRDefault="00000000" w:rsidRPr="00000000" w14:paraId="00000022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complexidade regulatória do setor, somada à urgência por mais eficiência e melhoria da governança motivou a busca por uma solução que fosse além da simples digitalização. Era necessário repensar a forma como os contratos eram criados, negociados e acompanhados dentro da organização. Com esse desafio em mãos, a Ocyan recorreu ao programa de inovação aberta Ocyan Waves Challenge, que tinha como objetivo conectar a empresa a startups capazes de cocriar soluções inovadoras para desafios reais de negócio.</w:t>
      </w:r>
    </w:p>
    <w:p w:rsidR="00000000" w:rsidDel="00000000" w:rsidP="00000000" w:rsidRDefault="00000000" w:rsidRPr="00000000" w14:paraId="00000023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Foi nesse contexto que surgiu a parceria com o netLex, uma startup de tecnologia jurídica especializada em automatizar e estruturar fluxos contratuais complexos. </w:t>
      </w:r>
      <w:r w:rsidDel="00000000" w:rsidR="00000000" w:rsidRPr="00000000">
        <w:rPr>
          <w:rtl w:val="0"/>
        </w:rPr>
        <w:t xml:space="preserve">A proposta era clara: sair de um modelo com uma ineficiência sistêmica e sem rastreabilidade para um processo digital, ágil, rastreável e baseado em dados. A escolha por uma iniciativa de inovação aberta se deu não apenas pela possibilidade de acesso a novas tecnologias, mas sobretudo pelo desejo de construir algo sob medida, com participação ativa das áreas envolvidas e alinhamento às práticas e exigências internas da companhia.</w:t>
      </w:r>
    </w:p>
    <w:p w:rsidR="00000000" w:rsidDel="00000000" w:rsidP="00000000" w:rsidRDefault="00000000" w:rsidRPr="00000000" w14:paraId="00000024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Essa decisão tem sido um marco operacional para a Ocyan, que enxergou na colaboração com startups uma forma concreta de acelerar sua transformação digital, reduzir riscos operacionais e, ao mesmo tempo, engajar seus times em um modelo mais colaborativo e inovador.</w:t>
      </w:r>
    </w:p>
    <w:p w:rsidR="00000000" w:rsidDel="00000000" w:rsidP="00000000" w:rsidRDefault="00000000" w:rsidRPr="00000000" w14:paraId="00000025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26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solução cocriada entre Ocyan e netLex foi desenvolvida a partir da estrutura do programa Ocyan Waves Challenge, iniciativa de inovação aberta que conectava a empresa a startups com potencial para resolver desafios reais de negócio. Selecionada entre várias candidatas, o netLex propôs um fluxo personalizado para transformar a gestão contratual, baseada na digitalização completa dos fluxos, automação de tarefas e centralização de dados e decisões em uma única plataforma.</w:t>
      </w:r>
    </w:p>
    <w:p w:rsidR="00000000" w:rsidDel="00000000" w:rsidP="00000000" w:rsidRDefault="00000000" w:rsidRPr="00000000" w14:paraId="00000027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Durante três meses de projeto-piloto, as equipes de Suprimentos e Jurídico da Ocyan atuaram lado a lado com o time do netLex para mapear os processos existentes, identificar gargalos e desenhar novos fluxos operacionais. Diferente de uma simples implantação de tecnologia, o trabalho conjunto resultou em fluxos personalizados e alinhados ao funcionamento e à cultura da empresa. A consultoria Innoscience acompanhou a jornada, garantindo que os princípios da inovação aberta fossem preservados e que os objetivos fossem alcançados dentro do cronograma proposto.</w:t>
      </w:r>
    </w:p>
    <w:p w:rsidR="00000000" w:rsidDel="00000000" w:rsidP="00000000" w:rsidRDefault="00000000" w:rsidRPr="00000000" w14:paraId="00000028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Dois fluxos principais foram implementados: um voltado à gestão de contratos padronizados e outro à gestão de aditivos vinculados. No primeiro, a criação das minutas passou a ser feita via questionários inteligentes dentro do netLex, que geram documentos com base em modelos previamente aprovados. Todas as revisões, interações com fornecedores, validações jurídicas e das áreas envolvidas e assinaturas foram integradas à plataforma, com registro automático de cada etapa e controle de versão. Já no segundo, foi criada uma estrutura dedicada para o gerenciamento de aditivos, garantindo o vínculo direto com o contrato original e o rastreamento preciso das alterações realizadas.</w:t>
      </w:r>
    </w:p>
    <w:p w:rsidR="00000000" w:rsidDel="00000000" w:rsidP="00000000" w:rsidRDefault="00000000" w:rsidRPr="00000000" w14:paraId="00000029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Além dos fluxos, foram desenvolvidos painéis de gestão com indicadores como tempo de ciclo por fase, contratos em atraso, volume de solicitações por requisitante e SLA de atendimento por advogado. Isso permitiu não só controlar a operação em tempo real, mas também embasar decisões com dados objetivos.</w:t>
      </w:r>
    </w:p>
    <w:p w:rsidR="00000000" w:rsidDel="00000000" w:rsidP="00000000" w:rsidRDefault="00000000" w:rsidRPr="00000000" w14:paraId="0000002A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Essa intervenção representou uma transformação na maneira como os contratos eram tratados dentro da Ocyan. Com uma solução construída de forma colaborativa, a empresa conseguiu superar limitações operacionais e regulatórias com agilidade, fortalecendo sua cultura de inovação.</w:t>
      </w:r>
    </w:p>
    <w:p w:rsidR="00000000" w:rsidDel="00000000" w:rsidP="00000000" w:rsidRDefault="00000000" w:rsidRPr="00000000" w14:paraId="0000002B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2D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parceria entre a Ocyan e o netLex trouxe resultados expressivos já durante a fase piloto. O mais imediato foi a redução de 50% no tempo médio de conclusão de contratos, que caiu de 30 para 15 dias. Esse ganho impactou diretamente a eficiência da cadeia de suprimentos, permitindo contratações mais ágeis e seguras em um setor onde o tempo é um fator crítico para a continuidade das operações.</w:t>
      </w:r>
    </w:p>
    <w:p w:rsidR="00000000" w:rsidDel="00000000" w:rsidP="00000000" w:rsidRDefault="00000000" w:rsidRPr="00000000" w14:paraId="0000002E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projeto também obteve um NPS de 96/100, refletindo a alta satisfação dos usuários com a nova experiência contratual, agora mais fluida, rastreável e transparente. Todas as etapas passaram a ser centralizadas na plataforma, o que diminuiu a dependência de e-mails, reduziu falhas de comunicação e aumentou o controle sobre prazos e responsabilidades.</w:t>
      </w:r>
    </w:p>
    <w:p w:rsidR="00000000" w:rsidDel="00000000" w:rsidP="00000000" w:rsidRDefault="00000000" w:rsidRPr="00000000" w14:paraId="0000002F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automação do monitoramento de cláusulas críticas, reduziu os riscos jurídicos e assegurou que </w:t>
      </w:r>
      <w:r w:rsidDel="00000000" w:rsidR="00000000" w:rsidRPr="00000000">
        <w:rPr>
          <w:rtl w:val="0"/>
        </w:rPr>
        <w:t xml:space="preserve">alterações </w:t>
      </w:r>
      <w:r w:rsidDel="00000000" w:rsidR="00000000" w:rsidRPr="00000000">
        <w:rPr>
          <w:rtl w:val="0"/>
        </w:rPr>
        <w:t xml:space="preserve">sensíveis envolvessem os times responsáveis de forma obrigatória. O ganho em segurança regulatória foi acompanhado por um avanço significativo na governança do processo como um todo.</w:t>
      </w:r>
    </w:p>
    <w:p w:rsidR="00000000" w:rsidDel="00000000" w:rsidP="00000000" w:rsidRDefault="00000000" w:rsidRPr="00000000" w14:paraId="0000003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Do ponto de vista de gestão, a implantação da solução permitiu o acompanhamento em tempo real de métricas como tempo de permanência por fase, volume de contratos em atraso, causas de retrabalho, volume de solicitações por requisitante, SLA de atendimento por advogado e tempo médio de resposta por tipo de demanda. Esses dados passaram a ser usados para alocar melhor os recursos, detectar gargalos e promover melhorias contínuas.</w:t>
      </w:r>
    </w:p>
    <w:p w:rsidR="00000000" w:rsidDel="00000000" w:rsidP="00000000" w:rsidRDefault="00000000" w:rsidRPr="00000000" w14:paraId="00000031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Para a Ocyan, o projeto representou um marco em sua jornada de transformação digital, demonstrando que inovação aberta pode gerar resultados tangíveis mesmo em ambientes regulados e com processos complexos. Para o netLex, a iniciativa consolidou sua presença no setor corporativo, fortaleceu sua expertise em fluxos avançados e abriu portas para novos projetos com empresas de perfil semelhante.</w:t>
      </w:r>
    </w:p>
    <w:p w:rsidR="00000000" w:rsidDel="00000000" w:rsidP="00000000" w:rsidRDefault="00000000" w:rsidRPr="00000000" w14:paraId="00000032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34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iniciativa conjunta entre Ocyan e netLex gerou contribuições em múltiplas frentes: econômica, tecnológica, e gerencial, consolidando-se como um case de alto impacto no contexto da inovação aberta.</w:t>
      </w:r>
    </w:p>
    <w:p w:rsidR="00000000" w:rsidDel="00000000" w:rsidP="00000000" w:rsidRDefault="00000000" w:rsidRPr="00000000" w14:paraId="00000035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Economicamente, a redução no tempo de ciclo contratual proporcionou ganhos operacionais relevantes. Ao diminuir pela metade o prazo médio de fechamento de contratos, a Ocyan economizou horas de trabalho de diferentes áreas envolvidas, reduziu custos associados à gestão manual de documentos e acelerou processos de suprimentos. Além disso, a mitigação de riscos jurídicos e regulatórios representa uma economia indireta significativa, ao evitar passivos relacionados a cláusulas mal geridas ou descumprimento de normativas.</w:t>
      </w:r>
    </w:p>
    <w:p w:rsidR="00000000" w:rsidDel="00000000" w:rsidP="00000000" w:rsidRDefault="00000000" w:rsidRPr="00000000" w14:paraId="00000036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Tecnologicamente, a solução desenvolvida representa um avanço em termos de automação contratual, rastreabilidade e análise de dados. A implementação de fluxos digitais, combinada com alertas automáticos, controle de versões e integração com assinatura eletrônica, resultou em uma operação mais moderna, segura e escalável. O netLex demonstrou capacidade de adaptar sua tecnologia a contextos complexos, elevando o nível de maturidade digital da operação da Ocyan.</w:t>
      </w:r>
    </w:p>
    <w:p w:rsidR="00000000" w:rsidDel="00000000" w:rsidP="00000000" w:rsidRDefault="00000000" w:rsidRPr="00000000" w14:paraId="00000037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Do ponto de vista gerencial, a principal contribuição foi a consolidação de uma cultura de gestão baseada em indicadores. Métricas como volume de solicitações por requisitante, tempo médio de resposta, SLA de atendimento por advogado e causas de retrabalho passaram a ser monitoradas com frequência. Isso permitiu não só melhorar a alocação de recursos, como também identificar gargalos e definir estratégias de melhoria com base em evidências concretas.</w:t>
      </w:r>
    </w:p>
    <w:p w:rsidR="00000000" w:rsidDel="00000000" w:rsidP="00000000" w:rsidRDefault="00000000" w:rsidRPr="00000000" w14:paraId="00000038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Ao final, a colaboração entre Ocyan e netLex mostrou que é possível inovar com impacto mesmo em ambientes desafiadores, desde que haja abertura, estrutura e propósito compartilhado. O case é um exemplo prático de como a inovação aberta pode gerar resultados relevantes e sustentáveis para todos os envolvidos.</w:t>
      </w:r>
    </w:p>
    <w:p w:rsidR="00000000" w:rsidDel="00000000" w:rsidP="00000000" w:rsidRDefault="00000000" w:rsidRPr="00000000" w14:paraId="00000039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1134" w:top="1701" w:left="1701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netLex. </w:t>
      </w:r>
      <w:r w:rsidDel="00000000" w:rsidR="00000000" w:rsidRPr="00000000">
        <w:rPr>
          <w:sz w:val="20"/>
          <w:szCs w:val="20"/>
          <w:rtl w:val="0"/>
        </w:rPr>
        <w:t xml:space="preserve">joao.belo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@netlex.com.br</w:t>
      </w:r>
    </w:p>
  </w:footnote>
  <w:footnote w:id="1"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netLex. ana.miranda@netlex.com.br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netLex. marina.benvenuti@netlex.com.br</w:t>
      </w:r>
    </w:p>
  </w:footnote>
  <w:footnote w:id="3"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Ocyan. patricialopes@ocyan-sa.com</w:t>
      </w:r>
      <w:r w:rsidDel="00000000" w:rsidR="00000000" w:rsidRPr="00000000">
        <w:rPr>
          <w:rtl w:val="0"/>
        </w:rPr>
      </w:r>
    </w:p>
  </w:footnote>
  <w:footnote w:id="4">
    <w:p w:rsidR="00000000" w:rsidDel="00000000" w:rsidP="00000000" w:rsidRDefault="00000000" w:rsidRPr="00000000" w14:paraId="0000003E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Ocyan. barbaraneves@ocyan-sa.com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ind w:left="-1701" w:firstLine="0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a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Reviso">
    <w:name w:val="Revision"/>
    <w:hidden w:val="1"/>
    <w:uiPriority w:val="99"/>
    <w:semiHidden w:val="1"/>
    <w:rsid w:val="00A13D93"/>
    <w:pPr>
      <w:jc w:val="left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4FQ65MP79m/0GRqi83Ow7MI7Q==">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2025-07-11T18:06:00Z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