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A182F" w14:textId="77777777" w:rsidR="00EE17EC" w:rsidRPr="00AF7A08" w:rsidRDefault="00EE17EC">
      <w:pPr>
        <w:spacing w:before="120" w:after="120"/>
        <w:jc w:val="center"/>
        <w:rPr>
          <w:rFonts w:ascii="CMU Serif" w:hAnsi="CMU Serif" w:cs="CMU Serif"/>
          <w:b/>
        </w:rPr>
      </w:pPr>
    </w:p>
    <w:p w14:paraId="6D2A1830" w14:textId="4ABD7D7F" w:rsidR="00EE17EC" w:rsidRPr="00AF7A08" w:rsidRDefault="006805E7">
      <w:pPr>
        <w:spacing w:before="120" w:after="120"/>
        <w:jc w:val="center"/>
        <w:rPr>
          <w:rFonts w:ascii="CMU Serif" w:hAnsi="CMU Serif" w:cs="CMU Serif"/>
          <w:b/>
        </w:rPr>
      </w:pPr>
      <w:r w:rsidRPr="006805E7">
        <w:rPr>
          <w:rFonts w:ascii="CMU Serif" w:hAnsi="CMU Serif" w:cs="CMU Serif"/>
          <w:b/>
        </w:rPr>
        <w:t>TRANSFORMANDO A GESTÃO DE COND</w:t>
      </w:r>
      <w:r>
        <w:rPr>
          <w:rFonts w:ascii="CMU Serif" w:hAnsi="CMU Serif" w:cs="CMU Serif"/>
          <w:b/>
        </w:rPr>
        <w:t>O</w:t>
      </w:r>
      <w:r w:rsidRPr="006805E7">
        <w:rPr>
          <w:rFonts w:ascii="CMU Serif" w:hAnsi="CMU Serif" w:cs="CMU Serif"/>
          <w:b/>
        </w:rPr>
        <w:t>M</w:t>
      </w:r>
      <w:r>
        <w:rPr>
          <w:rFonts w:ascii="CMU Serif" w:hAnsi="CMU Serif" w:cs="CMU Serif"/>
          <w:b/>
        </w:rPr>
        <w:t>Í</w:t>
      </w:r>
      <w:r w:rsidRPr="006805E7">
        <w:rPr>
          <w:rFonts w:ascii="CMU Serif" w:hAnsi="CMU Serif" w:cs="CMU Serif"/>
          <w:b/>
        </w:rPr>
        <w:t xml:space="preserve">NIOS DE BAIXA RENDA COM IA, MANU: ACESSIBILIDADE E EMPODERAMENTO PARA SÍNDICOS </w:t>
      </w:r>
    </w:p>
    <w:p w14:paraId="6D2A1831" w14:textId="77777777" w:rsidR="00EE17EC" w:rsidRPr="00AF7A08" w:rsidRDefault="00EE17EC">
      <w:pPr>
        <w:spacing w:before="120" w:after="120"/>
        <w:jc w:val="center"/>
        <w:rPr>
          <w:rFonts w:ascii="CMU Serif" w:hAnsi="CMU Serif" w:cs="CMU Serif"/>
          <w:b/>
        </w:rPr>
      </w:pPr>
    </w:p>
    <w:p w14:paraId="6D2A1832" w14:textId="65769095" w:rsidR="00EE17EC" w:rsidRPr="00AF7A08" w:rsidRDefault="00306AC4">
      <w:pPr>
        <w:spacing w:before="120" w:after="120"/>
        <w:jc w:val="center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Eduardo de Souza</w:t>
      </w:r>
      <w:r w:rsidR="00E1257B" w:rsidRPr="00AF7A08">
        <w:rPr>
          <w:rFonts w:ascii="CMU Serif" w:hAnsi="CMU Serif" w:cs="CMU Serif"/>
          <w:vertAlign w:val="superscript"/>
        </w:rPr>
        <w:footnoteReference w:id="1"/>
      </w:r>
      <w:r w:rsidR="00E1257B" w:rsidRPr="00AF7A08">
        <w:rPr>
          <w:rFonts w:ascii="CMU Serif" w:hAnsi="CMU Serif" w:cs="CMU Serif"/>
        </w:rPr>
        <w:t xml:space="preserve">; </w:t>
      </w:r>
      <w:r w:rsidRPr="00AF7A08">
        <w:rPr>
          <w:rFonts w:ascii="CMU Serif" w:hAnsi="CMU Serif" w:cs="CMU Serif"/>
        </w:rPr>
        <w:t>Claudia Wetzel</w:t>
      </w:r>
      <w:r w:rsidR="00E1257B" w:rsidRPr="00AF7A08">
        <w:rPr>
          <w:rFonts w:ascii="CMU Serif" w:hAnsi="CMU Serif" w:cs="CMU Serif"/>
          <w:vertAlign w:val="superscript"/>
        </w:rPr>
        <w:footnoteReference w:id="2"/>
      </w:r>
      <w:r w:rsidR="00E1257B" w:rsidRPr="00AF7A08">
        <w:rPr>
          <w:rFonts w:ascii="CMU Serif" w:hAnsi="CMU Serif" w:cs="CMU Serif"/>
        </w:rPr>
        <w:t>;</w:t>
      </w:r>
    </w:p>
    <w:p w14:paraId="6D2A1833" w14:textId="77777777" w:rsidR="00EE17EC" w:rsidRPr="00AF7A08" w:rsidRDefault="00EE17EC">
      <w:pPr>
        <w:spacing w:before="120" w:after="120"/>
        <w:jc w:val="center"/>
        <w:rPr>
          <w:rFonts w:ascii="CMU Serif" w:hAnsi="CMU Serif" w:cs="CMU Serif"/>
          <w:b/>
        </w:rPr>
      </w:pPr>
    </w:p>
    <w:p w14:paraId="6D2A1834" w14:textId="77777777" w:rsidR="00EE17EC" w:rsidRPr="00AF7A08" w:rsidRDefault="00E1257B">
      <w:pPr>
        <w:spacing w:before="120" w:after="120"/>
        <w:rPr>
          <w:rFonts w:ascii="CMU Serif" w:hAnsi="CMU Serif" w:cs="CMU Serif"/>
          <w:b/>
        </w:rPr>
      </w:pPr>
      <w:r w:rsidRPr="00AF7A08">
        <w:rPr>
          <w:rFonts w:ascii="CMU Serif" w:hAnsi="CMU Serif" w:cs="CMU Serif"/>
          <w:b/>
        </w:rPr>
        <w:t>RESUMO</w:t>
      </w:r>
    </w:p>
    <w:p w14:paraId="74B469EE" w14:textId="66C05E52" w:rsidR="00D06166" w:rsidRPr="00AF7A08" w:rsidRDefault="00E4216F" w:rsidP="00D06166">
      <w:pPr>
        <w:spacing w:before="120" w:after="120"/>
        <w:ind w:right="424"/>
        <w:rPr>
          <w:rFonts w:ascii="CMU Serif" w:hAnsi="CMU Serif" w:cs="CMU Serif"/>
          <w:b/>
          <w:bCs/>
        </w:rPr>
      </w:pPr>
      <w:r w:rsidRPr="00AF7A08">
        <w:rPr>
          <w:rFonts w:ascii="CMU Serif" w:hAnsi="CMU Serif" w:cs="CMU Serif"/>
          <w:b/>
          <w:bCs/>
        </w:rPr>
        <w:t>A gestão de condomínios no Brasil enfrenta desafios históricos</w:t>
      </w:r>
      <w:r w:rsidR="007677A4" w:rsidRPr="00AF7A08">
        <w:rPr>
          <w:rFonts w:ascii="CMU Serif" w:hAnsi="CMU Serif" w:cs="CMU Serif"/>
          <w:b/>
          <w:bCs/>
        </w:rPr>
        <w:t xml:space="preserve"> </w:t>
      </w:r>
      <w:r w:rsidRPr="00AF7A08">
        <w:rPr>
          <w:rFonts w:ascii="CMU Serif" w:hAnsi="CMU Serif" w:cs="CMU Serif"/>
          <w:b/>
          <w:bCs/>
        </w:rPr>
        <w:t xml:space="preserve">e </w:t>
      </w:r>
      <w:r w:rsidR="002142A1" w:rsidRPr="00AF7A08">
        <w:rPr>
          <w:rFonts w:ascii="CMU Serif" w:hAnsi="CMU Serif" w:cs="CMU Serif"/>
          <w:b/>
          <w:bCs/>
        </w:rPr>
        <w:t xml:space="preserve">um </w:t>
      </w:r>
      <w:r w:rsidRPr="00AF7A08">
        <w:rPr>
          <w:rFonts w:ascii="CMU Serif" w:hAnsi="CMU Serif" w:cs="CMU Serif"/>
          <w:b/>
          <w:bCs/>
        </w:rPr>
        <w:t>ambiente naturalmente conflituoso</w:t>
      </w:r>
      <w:r w:rsidR="002142A1" w:rsidRPr="00AF7A08">
        <w:rPr>
          <w:rFonts w:ascii="CMU Serif" w:hAnsi="CMU Serif" w:cs="CMU Serif"/>
          <w:b/>
          <w:bCs/>
        </w:rPr>
        <w:t xml:space="preserve">, </w:t>
      </w:r>
      <w:r w:rsidRPr="00AF7A08">
        <w:rPr>
          <w:rFonts w:ascii="CMU Serif" w:hAnsi="CMU Serif" w:cs="CMU Serif"/>
          <w:b/>
          <w:bCs/>
        </w:rPr>
        <w:t xml:space="preserve">em um país marcado por desigualdade social e baixos níveis de escolaridade, onde muitos </w:t>
      </w:r>
      <w:r w:rsidR="00D54836" w:rsidRPr="00AF7A08">
        <w:rPr>
          <w:rFonts w:ascii="CMU Serif" w:hAnsi="CMU Serif" w:cs="CMU Serif"/>
          <w:b/>
          <w:bCs/>
        </w:rPr>
        <w:t>síndicos</w:t>
      </w:r>
      <w:r w:rsidRPr="00AF7A08">
        <w:rPr>
          <w:rFonts w:ascii="CMU Serif" w:hAnsi="CMU Serif" w:cs="CMU Serif"/>
          <w:b/>
          <w:bCs/>
        </w:rPr>
        <w:t xml:space="preserve"> têm dificuldade para acessar, compreender e aplicar normas do regimento interno e da convenção. Soma-se a isso o papel de síndico que está cada vez mais complexo e sobrecarregado, em um mercado que reúne mais de 600 mil condomínios, e com expectativa de crescimento ano após ano.</w:t>
      </w:r>
      <w:r w:rsidR="00693E16" w:rsidRPr="00AF7A08">
        <w:rPr>
          <w:rFonts w:ascii="CMU Serif" w:hAnsi="CMU Serif" w:cs="CMU Serif"/>
          <w:b/>
          <w:bCs/>
        </w:rPr>
        <w:br/>
      </w:r>
      <w:r w:rsidR="00693E16" w:rsidRPr="00AF7A08">
        <w:rPr>
          <w:rFonts w:ascii="CMU Serif" w:hAnsi="CMU Serif" w:cs="CMU Serif"/>
          <w:b/>
          <w:bCs/>
        </w:rPr>
        <w:br/>
      </w:r>
      <w:r w:rsidR="00D06166" w:rsidRPr="00AF7A08">
        <w:rPr>
          <w:rFonts w:ascii="CMU Serif" w:hAnsi="CMU Serif" w:cs="CMU Serif"/>
          <w:b/>
          <w:bCs/>
        </w:rPr>
        <w:t>A Manu, assistente virtual</w:t>
      </w:r>
      <w:r w:rsidR="00693E16" w:rsidRPr="00AF7A08">
        <w:rPr>
          <w:rFonts w:ascii="CMU Serif" w:hAnsi="CMU Serif" w:cs="CMU Serif"/>
          <w:b/>
          <w:bCs/>
        </w:rPr>
        <w:t xml:space="preserve">, </w:t>
      </w:r>
      <w:r w:rsidR="00D06166" w:rsidRPr="00AF7A08">
        <w:rPr>
          <w:rFonts w:ascii="CMU Serif" w:hAnsi="CMU Serif" w:cs="CMU Serif"/>
          <w:b/>
          <w:bCs/>
        </w:rPr>
        <w:t>foi cocriada envolvendo a Organize Meu Condomínio, pesquisadores, parceiros de mercado e usuários reais. Lançada oficialmente em abril de 2025, a Manu já atende 5.817, especialmente em condomínios de baixa renda.</w:t>
      </w:r>
      <w:r w:rsidR="00693E16" w:rsidRPr="00AF7A08">
        <w:rPr>
          <w:rFonts w:ascii="CMU Serif" w:hAnsi="CMU Serif" w:cs="CMU Serif"/>
          <w:b/>
          <w:bCs/>
        </w:rPr>
        <w:br/>
      </w:r>
      <w:r w:rsidR="00693E16" w:rsidRPr="00AF7A08">
        <w:rPr>
          <w:rFonts w:ascii="CMU Serif" w:hAnsi="CMU Serif" w:cs="CMU Serif"/>
          <w:b/>
          <w:bCs/>
        </w:rPr>
        <w:br/>
      </w:r>
      <w:r w:rsidR="00D06166" w:rsidRPr="00AF7A08">
        <w:rPr>
          <w:rFonts w:ascii="CMU Serif" w:hAnsi="CMU Serif" w:cs="CMU Serif"/>
          <w:b/>
          <w:bCs/>
        </w:rPr>
        <w:t>A Manu foi projetada para democratiza</w:t>
      </w:r>
      <w:r w:rsidR="004559BD" w:rsidRPr="00AF7A08">
        <w:rPr>
          <w:rFonts w:ascii="CMU Serif" w:hAnsi="CMU Serif" w:cs="CMU Serif"/>
          <w:b/>
          <w:bCs/>
        </w:rPr>
        <w:t>r</w:t>
      </w:r>
      <w:r w:rsidR="00D06166" w:rsidRPr="00AF7A08">
        <w:rPr>
          <w:rFonts w:ascii="CMU Serif" w:hAnsi="CMU Serif" w:cs="CMU Serif"/>
          <w:b/>
          <w:bCs/>
        </w:rPr>
        <w:t xml:space="preserve"> o acesso à informação e auxilia</w:t>
      </w:r>
      <w:r w:rsidR="004559BD" w:rsidRPr="00AF7A08">
        <w:rPr>
          <w:rFonts w:ascii="CMU Serif" w:hAnsi="CMU Serif" w:cs="CMU Serif"/>
          <w:b/>
          <w:bCs/>
        </w:rPr>
        <w:t>r</w:t>
      </w:r>
      <w:r w:rsidR="00D06166" w:rsidRPr="00AF7A08">
        <w:rPr>
          <w:rFonts w:ascii="CMU Serif" w:hAnsi="CMU Serif" w:cs="CMU Serif"/>
          <w:b/>
          <w:bCs/>
        </w:rPr>
        <w:t xml:space="preserve"> os </w:t>
      </w:r>
      <w:r w:rsidR="004559BD" w:rsidRPr="00AF7A08">
        <w:rPr>
          <w:rFonts w:ascii="CMU Serif" w:hAnsi="CMU Serif" w:cs="CMU Serif"/>
          <w:b/>
          <w:bCs/>
        </w:rPr>
        <w:t>síndico</w:t>
      </w:r>
      <w:r w:rsidR="00306AC4" w:rsidRPr="00AF7A08">
        <w:rPr>
          <w:rFonts w:ascii="CMU Serif" w:hAnsi="CMU Serif" w:cs="CMU Serif"/>
          <w:b/>
          <w:bCs/>
        </w:rPr>
        <w:t>s</w:t>
      </w:r>
      <w:r w:rsidR="00D06166" w:rsidRPr="00AF7A08">
        <w:rPr>
          <w:rFonts w:ascii="CMU Serif" w:hAnsi="CMU Serif" w:cs="CMU Serif"/>
          <w:b/>
          <w:bCs/>
        </w:rPr>
        <w:t xml:space="preserve"> a </w:t>
      </w:r>
      <w:r w:rsidR="004C4D61" w:rsidRPr="00AF7A08">
        <w:rPr>
          <w:rFonts w:ascii="CMU Serif" w:hAnsi="CMU Serif" w:cs="CMU Serif"/>
          <w:b/>
          <w:bCs/>
        </w:rPr>
        <w:t>interpretarem</w:t>
      </w:r>
      <w:r w:rsidR="00D06166" w:rsidRPr="00AF7A08">
        <w:rPr>
          <w:rFonts w:ascii="CMU Serif" w:hAnsi="CMU Serif" w:cs="CMU Serif"/>
          <w:b/>
          <w:bCs/>
        </w:rPr>
        <w:t xml:space="preserve"> documentos jurídicos densos, como convenção e regulamento interno. Esse apoio é fundamental para síndicos que, em geral, não possuem formação jurídica e precisam mediar conflitos entre moradores de perfis diversos.</w:t>
      </w:r>
      <w:r w:rsidR="006811C1" w:rsidRPr="00AF7A08">
        <w:rPr>
          <w:rFonts w:ascii="CMU Serif" w:hAnsi="CMU Serif" w:cs="CMU Serif"/>
          <w:b/>
          <w:bCs/>
        </w:rPr>
        <w:br/>
      </w:r>
      <w:r w:rsidR="006811C1" w:rsidRPr="00AF7A08">
        <w:rPr>
          <w:rFonts w:ascii="CMU Serif" w:hAnsi="CMU Serif" w:cs="CMU Serif"/>
          <w:b/>
          <w:bCs/>
        </w:rPr>
        <w:br/>
      </w:r>
      <w:r w:rsidR="00D06166" w:rsidRPr="00AF7A08">
        <w:rPr>
          <w:rFonts w:ascii="CMU Serif" w:hAnsi="CMU Serif" w:cs="CMU Serif"/>
          <w:b/>
          <w:bCs/>
        </w:rPr>
        <w:t xml:space="preserve">Um marco importante foi a capacidade da Manu de compreender áudios enviados por WhatsApp, explicando situações detalhadas, muitas vezes em horários noturnos ou aos fins de semana, quando os conflitos são mais frequentes. A Manu consegue processar esses áudios, entender o contexto e entregar soluções em questão de segundos, tornando-se uma assistente e companheira indispensável. </w:t>
      </w:r>
    </w:p>
    <w:p w14:paraId="4850BC42" w14:textId="77777777" w:rsidR="00D06166" w:rsidRPr="00AF7A08" w:rsidRDefault="00D06166" w:rsidP="00D06166">
      <w:pPr>
        <w:spacing w:before="120" w:after="120"/>
        <w:ind w:right="424"/>
        <w:rPr>
          <w:rFonts w:ascii="CMU Serif" w:hAnsi="CMU Serif" w:cs="CMU Serif"/>
          <w:b/>
          <w:bCs/>
        </w:rPr>
      </w:pPr>
      <w:r w:rsidRPr="00AF7A08">
        <w:rPr>
          <w:rFonts w:ascii="CMU Serif" w:hAnsi="CMU Serif" w:cs="CMU Serif"/>
          <w:b/>
          <w:bCs/>
        </w:rPr>
        <w:t xml:space="preserve">O processo de inovação aberta, envolvendo academia, mercado e comunidade, permitiu o desenvolvimento ágil e centrado no usuário. A Manu não apenas melhora a eficiência administrativa e a comunicação, </w:t>
      </w:r>
      <w:r w:rsidRPr="00AF7A08">
        <w:rPr>
          <w:rFonts w:ascii="CMU Serif" w:hAnsi="CMU Serif" w:cs="CMU Serif"/>
          <w:b/>
          <w:bCs/>
        </w:rPr>
        <w:lastRenderedPageBreak/>
        <w:t>mas também empodera síndicos como líderes comunitários, promovendo paz, civilidade e confiança em ambientes tradicionalmente desafiadores.</w:t>
      </w:r>
    </w:p>
    <w:p w14:paraId="6D2A1835" w14:textId="5C52FFEC" w:rsidR="00EE17EC" w:rsidRPr="00AF7A08" w:rsidRDefault="00E4216F">
      <w:pPr>
        <w:spacing w:before="120" w:after="120"/>
        <w:ind w:right="424"/>
        <w:rPr>
          <w:rFonts w:ascii="CMU Serif" w:hAnsi="CMU Serif" w:cs="CMU Serif"/>
          <w:b/>
          <w:bCs/>
        </w:rPr>
      </w:pPr>
      <w:r w:rsidRPr="00AF7A08">
        <w:rPr>
          <w:rFonts w:ascii="CMU Serif" w:hAnsi="CMU Serif" w:cs="CMU Serif"/>
          <w:b/>
          <w:bCs/>
        </w:rPr>
        <w:br/>
      </w:r>
    </w:p>
    <w:p w14:paraId="6D2A1836" w14:textId="4B515E5B" w:rsidR="00EE17EC" w:rsidRPr="00AF7A08" w:rsidRDefault="00E1257B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  <w:b/>
        </w:rPr>
        <w:t>PALAVRAS-CHAVE</w:t>
      </w:r>
      <w:r w:rsidRPr="00AF7A08">
        <w:rPr>
          <w:rFonts w:ascii="CMU Serif" w:hAnsi="CMU Serif" w:cs="CMU Serif"/>
        </w:rPr>
        <w:t xml:space="preserve">: </w:t>
      </w:r>
      <w:r w:rsidR="00D346CF" w:rsidRPr="00AF7A08">
        <w:rPr>
          <w:rFonts w:ascii="CMU Serif" w:hAnsi="CMU Serif" w:cs="CMU Serif"/>
        </w:rPr>
        <w:t>condomínio, síndico, assistente virtual</w:t>
      </w:r>
    </w:p>
    <w:p w14:paraId="6D2A1837" w14:textId="77777777" w:rsidR="00EE17EC" w:rsidRPr="00AF7A08" w:rsidRDefault="00EE17EC">
      <w:pPr>
        <w:rPr>
          <w:rFonts w:ascii="CMU Serif" w:hAnsi="CMU Serif" w:cs="CMU Serif"/>
        </w:rPr>
      </w:pPr>
    </w:p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EE17EC" w:rsidRPr="00AF7A08" w14:paraId="6D2A183A" w14:textId="77777777">
        <w:trPr>
          <w:trHeight w:val="273"/>
        </w:trPr>
        <w:tc>
          <w:tcPr>
            <w:tcW w:w="3773" w:type="dxa"/>
          </w:tcPr>
          <w:p w14:paraId="6D2A1838" w14:textId="77777777" w:rsidR="00EE17EC" w:rsidRPr="00AF7A08" w:rsidRDefault="00E1257B">
            <w:pPr>
              <w:jc w:val="center"/>
              <w:rPr>
                <w:rFonts w:ascii="CMU Serif" w:hAnsi="CMU Serif" w:cs="CMU Serif"/>
                <w:b/>
              </w:rPr>
            </w:pPr>
            <w:r w:rsidRPr="00AF7A08">
              <w:rPr>
                <w:rFonts w:ascii="CMU Serif" w:hAnsi="CMU Serif" w:cs="CMU Serif"/>
                <w:b/>
              </w:rPr>
              <w:t>NOME DO ATOR</w:t>
            </w:r>
          </w:p>
        </w:tc>
        <w:tc>
          <w:tcPr>
            <w:tcW w:w="5294" w:type="dxa"/>
          </w:tcPr>
          <w:p w14:paraId="6D2A1839" w14:textId="77777777" w:rsidR="00EE17EC" w:rsidRPr="00AF7A08" w:rsidRDefault="00E1257B">
            <w:pPr>
              <w:jc w:val="center"/>
              <w:rPr>
                <w:rFonts w:ascii="CMU Serif" w:hAnsi="CMU Serif" w:cs="CMU Serif"/>
                <w:b/>
              </w:rPr>
            </w:pPr>
            <w:r w:rsidRPr="00AF7A08">
              <w:rPr>
                <w:rFonts w:ascii="CMU Serif" w:hAnsi="CMU Serif" w:cs="CMU Serif"/>
                <w:b/>
              </w:rPr>
              <w:t>PAPEL NO ECOSSISTEMA</w:t>
            </w:r>
          </w:p>
        </w:tc>
      </w:tr>
      <w:tr w:rsidR="00EE17EC" w:rsidRPr="00AF7A08" w14:paraId="6D2A183D" w14:textId="77777777">
        <w:trPr>
          <w:trHeight w:val="273"/>
        </w:trPr>
        <w:tc>
          <w:tcPr>
            <w:tcW w:w="3773" w:type="dxa"/>
          </w:tcPr>
          <w:p w14:paraId="6D2A183B" w14:textId="5E25504A" w:rsidR="00EE17EC" w:rsidRPr="00AF7A08" w:rsidRDefault="00BD0BBA" w:rsidP="00BD0BBA">
            <w:pPr>
              <w:jc w:val="center"/>
              <w:rPr>
                <w:rFonts w:ascii="CMU Serif" w:hAnsi="CMU Serif" w:cs="CMU Serif"/>
              </w:rPr>
            </w:pPr>
            <w:r w:rsidRPr="00AF7A08">
              <w:rPr>
                <w:rFonts w:ascii="CMU Serif" w:hAnsi="CMU Serif" w:cs="CMU Serif"/>
              </w:rPr>
              <w:t>Organize meu Condomínio</w:t>
            </w:r>
          </w:p>
        </w:tc>
        <w:tc>
          <w:tcPr>
            <w:tcW w:w="5294" w:type="dxa"/>
          </w:tcPr>
          <w:p w14:paraId="6D2A183C" w14:textId="240DCF15" w:rsidR="00EE17EC" w:rsidRPr="00AF7A08" w:rsidRDefault="00E1257B" w:rsidP="00BD0BBA">
            <w:pPr>
              <w:jc w:val="center"/>
              <w:rPr>
                <w:rFonts w:ascii="CMU Serif" w:hAnsi="CMU Serif" w:cs="CMU Serif"/>
              </w:rPr>
            </w:pPr>
            <w:r w:rsidRPr="00AF7A08">
              <w:rPr>
                <w:rFonts w:ascii="CMU Serif" w:hAnsi="CMU Serif" w:cs="CMU Serif"/>
              </w:rPr>
              <w:t>Startup</w:t>
            </w:r>
          </w:p>
        </w:tc>
      </w:tr>
      <w:tr w:rsidR="00EE17EC" w:rsidRPr="00AF7A08" w14:paraId="6D2A1840" w14:textId="77777777">
        <w:trPr>
          <w:trHeight w:val="273"/>
        </w:trPr>
        <w:tc>
          <w:tcPr>
            <w:tcW w:w="3773" w:type="dxa"/>
          </w:tcPr>
          <w:p w14:paraId="6D2A183E" w14:textId="21A8585A" w:rsidR="00EE17EC" w:rsidRPr="00AF7A08" w:rsidRDefault="00BD0BBA" w:rsidP="00BD0BBA">
            <w:pPr>
              <w:jc w:val="center"/>
              <w:rPr>
                <w:rFonts w:ascii="CMU Serif" w:hAnsi="CMU Serif" w:cs="CMU Serif"/>
              </w:rPr>
            </w:pPr>
            <w:r w:rsidRPr="00AF7A08">
              <w:rPr>
                <w:rFonts w:ascii="CMU Serif" w:hAnsi="CMU Serif" w:cs="CMU Serif"/>
              </w:rPr>
              <w:t>Organize meu Condomínio</w:t>
            </w:r>
          </w:p>
        </w:tc>
        <w:tc>
          <w:tcPr>
            <w:tcW w:w="5294" w:type="dxa"/>
          </w:tcPr>
          <w:p w14:paraId="6D2A183F" w14:textId="594EBBD5" w:rsidR="00EE17EC" w:rsidRPr="00AF7A08" w:rsidRDefault="00E1257B" w:rsidP="00BD0BBA">
            <w:pPr>
              <w:jc w:val="center"/>
              <w:rPr>
                <w:rFonts w:ascii="CMU Serif" w:hAnsi="CMU Serif" w:cs="CMU Serif"/>
              </w:rPr>
            </w:pPr>
            <w:r w:rsidRPr="00AF7A08">
              <w:rPr>
                <w:rFonts w:ascii="CMU Serif" w:hAnsi="CMU Serif" w:cs="CMU Serif"/>
              </w:rPr>
              <w:t>Startup</w:t>
            </w:r>
          </w:p>
        </w:tc>
      </w:tr>
    </w:tbl>
    <w:p w14:paraId="6D2A1845" w14:textId="77777777" w:rsidR="00EE17EC" w:rsidRPr="00AF7A08" w:rsidRDefault="00EE17EC">
      <w:pPr>
        <w:rPr>
          <w:rFonts w:ascii="CMU Serif" w:hAnsi="CMU Serif" w:cs="CMU Serif"/>
        </w:rPr>
      </w:pPr>
    </w:p>
    <w:p w14:paraId="6D2A1846" w14:textId="77777777" w:rsidR="00EE17EC" w:rsidRPr="00AF7A08" w:rsidRDefault="00E1257B">
      <w:pPr>
        <w:rPr>
          <w:rFonts w:ascii="CMU Serif" w:hAnsi="CMU Serif" w:cs="CMU Serif"/>
          <w:b/>
        </w:rPr>
      </w:pPr>
      <w:r w:rsidRPr="00AF7A08">
        <w:rPr>
          <w:rFonts w:ascii="CMU Serif" w:hAnsi="CMU Serif" w:cs="CMU Serif"/>
          <w:b/>
        </w:rPr>
        <w:t xml:space="preserve">1. SITUAÇÃO PROBLEMA DE OPEN INNOVATION </w:t>
      </w:r>
    </w:p>
    <w:p w14:paraId="6B75B1A1" w14:textId="77777777" w:rsidR="00153F4A" w:rsidRPr="00AF7A08" w:rsidRDefault="00153F4A" w:rsidP="00153F4A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A administração de condomínios no Brasil sempre foi marcada por desafios estruturais. O ambiente condominial reúne pessoas de perfis, expectativas e históricos de vida muito diferentes, o que naturalmente potencializa conflitos e a necessidade de comunicação eficaz. Ao mesmo tempo, síndicos e gestores lidam com um emaranhado de regras legais, regulamentos internos complexos e um volume crescente de tarefas administrativas, em um mercado que já ultrapassa 600 mil condomínios e cresce a cada ano.</w:t>
      </w:r>
    </w:p>
    <w:p w14:paraId="1D2C6AC5" w14:textId="77777777" w:rsidR="00153F4A" w:rsidRPr="00AF7A08" w:rsidRDefault="00153F4A" w:rsidP="00153F4A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No entanto, esse cenário é ainda mais delicado quando se considera o perfil da maioria dos gestores: muitos são voluntários, sem formação específica em administração, direito ou mediação de conflitos. Soma-se a isso um contexto nacional de desigualdade social, baixos índices de escolaridade e acesso limitado à tecnologia e à informação de qualidade. Para muitos síndicos, interpretar documentos jurídicos densos, redigir comunicados de maneira adequada ou explicar regras para moradores se torna uma tarefa extremamente desafiadora.</w:t>
      </w:r>
    </w:p>
    <w:p w14:paraId="4C08D604" w14:textId="77777777" w:rsidR="00153F4A" w:rsidRPr="00AF7A08" w:rsidRDefault="00153F4A" w:rsidP="00153F4A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Outro ponto crítico identificado foi a sobrecarga dos síndicos, que precisam estar disponíveis a qualquer hora para resolver problemas, responder dúvidas e lidar com situações emergenciais – muitas vezes em horários noturnos e finais de semana. Os canais tradicionais de suporte e as soluções existentes, baseadas em portais ou aplicativos, não eram suficientes para atender essa realidade dinâmica e diversa.</w:t>
      </w:r>
    </w:p>
    <w:p w14:paraId="0A07381D" w14:textId="77777777" w:rsidR="00153F4A" w:rsidRPr="00AF7A08" w:rsidRDefault="00153F4A" w:rsidP="00153F4A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 xml:space="preserve">Diante desse cenário, tornou-se evidente que uma solução inovadora precisava nascer a partir da escuta ativa dos próprios síndicos, administradores e moradores, combinando diferentes saberes (tecnologia, mercado, academia e experiência prática). Foi assim que surgiu a iniciativa de open </w:t>
      </w:r>
      <w:proofErr w:type="spellStart"/>
      <w:r w:rsidRPr="00AF7A08">
        <w:rPr>
          <w:rFonts w:ascii="CMU Serif" w:hAnsi="CMU Serif" w:cs="CMU Serif"/>
        </w:rPr>
        <w:t>innovation</w:t>
      </w:r>
      <w:proofErr w:type="spellEnd"/>
      <w:r w:rsidRPr="00AF7A08">
        <w:rPr>
          <w:rFonts w:ascii="CMU Serif" w:hAnsi="CMU Serif" w:cs="CMU Serif"/>
        </w:rPr>
        <w:t xml:space="preserve"> que deu origem à Manu: uma assistente virtual baseada em inteligência artificial, desenvolvida de forma colaborativa por Organize Meu Condomínio, pesquisadores universitários, parceiros de mercado e usuários reais.</w:t>
      </w:r>
    </w:p>
    <w:p w14:paraId="52007026" w14:textId="77777777" w:rsidR="00153F4A" w:rsidRPr="00AF7A08" w:rsidRDefault="00153F4A" w:rsidP="00153F4A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 xml:space="preserve">O processo de inovação aberta foi essencial para mapear as reais necessidades dos usuários, adaptar a linguagem da assistente, priorizar funcionalidades de acordo com o dia a dia dos gestores e garantir que a solução fosse realmente acessível, útil e inclusiva. A possibilidade de interação via WhatsApp – inclusive por áudios, recurso muito utilizado pelos gestores – foi uma demanda detectada diretamente no campo, assim </w:t>
      </w:r>
      <w:r w:rsidRPr="00AF7A08">
        <w:rPr>
          <w:rFonts w:ascii="CMU Serif" w:hAnsi="CMU Serif" w:cs="CMU Serif"/>
        </w:rPr>
        <w:lastRenderedPageBreak/>
        <w:t>como a necessidade de transformar documentos e balancetes em formatos mais claros e compreensíveis para todos.</w:t>
      </w:r>
    </w:p>
    <w:p w14:paraId="75DB43CF" w14:textId="77777777" w:rsidR="00153F4A" w:rsidRPr="00AF7A08" w:rsidRDefault="00153F4A" w:rsidP="00153F4A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 xml:space="preserve">Em síntese, o problema que gerou a solução de open </w:t>
      </w:r>
      <w:proofErr w:type="spellStart"/>
      <w:r w:rsidRPr="00AF7A08">
        <w:rPr>
          <w:rFonts w:ascii="CMU Serif" w:hAnsi="CMU Serif" w:cs="CMU Serif"/>
        </w:rPr>
        <w:t>innovation</w:t>
      </w:r>
      <w:proofErr w:type="spellEnd"/>
      <w:r w:rsidRPr="00AF7A08">
        <w:rPr>
          <w:rFonts w:ascii="CMU Serif" w:hAnsi="CMU Serif" w:cs="CMU Serif"/>
        </w:rPr>
        <w:t xml:space="preserve"> foi o descompasso entre a complexidade da gestão condominial e a capacidade real dos gestores de acessar, entender e comunicar informações essenciais, num contexto marcado por diversidade, desigualdade e sobrecarga. A Manu nasceu justamente para reduzir essa distância, democratizar o acesso à informação e apoiar síndicos e administradores na construção de comunidades mais organizadas, pacíficas e transparentes.</w:t>
      </w:r>
    </w:p>
    <w:p w14:paraId="6D2A1848" w14:textId="77777777" w:rsidR="00EE17EC" w:rsidRPr="00AF7A08" w:rsidRDefault="00EE17EC">
      <w:pPr>
        <w:spacing w:before="120" w:after="120"/>
        <w:rPr>
          <w:rFonts w:ascii="CMU Serif" w:hAnsi="CMU Serif" w:cs="CMU Serif"/>
        </w:rPr>
      </w:pPr>
    </w:p>
    <w:p w14:paraId="6D2A1849" w14:textId="77777777" w:rsidR="00EE17EC" w:rsidRPr="00AF7A08" w:rsidRDefault="00E1257B">
      <w:pPr>
        <w:spacing w:before="120" w:after="120"/>
        <w:rPr>
          <w:rFonts w:ascii="CMU Serif" w:hAnsi="CMU Serif" w:cs="CMU Serif"/>
          <w:b/>
        </w:rPr>
      </w:pPr>
      <w:r w:rsidRPr="00AF7A08">
        <w:rPr>
          <w:rFonts w:ascii="CMU Serif" w:hAnsi="CMU Serif" w:cs="CMU Serif"/>
          <w:b/>
        </w:rPr>
        <w:t>2. INTERVENÇÃO</w:t>
      </w:r>
    </w:p>
    <w:p w14:paraId="67226B3C" w14:textId="77777777" w:rsidR="00B26E80" w:rsidRPr="00AF7A08" w:rsidRDefault="00B26E80" w:rsidP="00B26E80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A solução pretendida foi criar uma assistente virtual inteligente, capaz de democratizar o acesso à informação e apoiar síndicos e administradores em todas as demandas do cotidiano condominial. Batizada de Manu, essa solução tinha como objetivo principal reduzir a complexidade da gestão, facilitar a comunicação, garantir a correta aplicação das regras e contribuir para um ambiente mais harmônico, transparente e eficiente nos condomínios, especialmente entre gestores com menor acesso à educação formal ou recursos tecnológicos.</w:t>
      </w:r>
    </w:p>
    <w:p w14:paraId="2E78BEF4" w14:textId="77777777" w:rsidR="00B26E80" w:rsidRPr="00AF7A08" w:rsidRDefault="00B26E80" w:rsidP="00B26E80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A Manu é uma assistente virtual baseada em inteligência artificial, acessível pelo WhatsApp – o canal digital mais usado pelos brasileiros. Ela interpreta documentos jurídicos (como convenção e regulamento interno), responde dúvidas, elabora comunicados em linguagem clara e amigável, converte balancetes em PDFs em gráficos de fácil compreensão e ainda compreende áudios enviados pelos usuários, processando solicitações em linguagem natural e devolvendo respostas assertivas em questão de segundos, 24 horas por dia.</w:t>
      </w:r>
    </w:p>
    <w:p w14:paraId="69426E88" w14:textId="77777777" w:rsidR="00B26E80" w:rsidRPr="00AF7A08" w:rsidRDefault="00B26E80" w:rsidP="00B26E80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 xml:space="preserve">Para desenvolver a Manu, foi necessário estruturar um processo robusto de inovação aberta (open </w:t>
      </w:r>
      <w:proofErr w:type="spellStart"/>
      <w:r w:rsidRPr="00AF7A08">
        <w:rPr>
          <w:rFonts w:ascii="CMU Serif" w:hAnsi="CMU Serif" w:cs="CMU Serif"/>
        </w:rPr>
        <w:t>innovation</w:t>
      </w:r>
      <w:proofErr w:type="spellEnd"/>
      <w:r w:rsidRPr="00AF7A08">
        <w:rPr>
          <w:rFonts w:ascii="CMU Serif" w:hAnsi="CMU Serif" w:cs="CMU Serif"/>
        </w:rPr>
        <w:t>), envolvendo diferentes atores do ecossistema condominial: a Organize Meu Condomínio (plataforma SaaS e líder do projeto), pesquisadores universitários com experiência em inteligência artificial e design de serviço, parceiros de mercado e, principalmente, os próprios usuários finais – síndicos, administradores, conselheiros e moradores.</w:t>
      </w:r>
    </w:p>
    <w:p w14:paraId="349733B8" w14:textId="77777777" w:rsidR="00B26E80" w:rsidRPr="00AF7A08" w:rsidRDefault="00B26E80" w:rsidP="00B26E80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A construção da Manu seguiu ciclos iterativos e colaborativos, incluindo:</w:t>
      </w:r>
    </w:p>
    <w:p w14:paraId="27A7EB4B" w14:textId="77777777" w:rsidR="00B26E80" w:rsidRPr="00AF7A08" w:rsidRDefault="00B26E80" w:rsidP="00B26E80">
      <w:pPr>
        <w:numPr>
          <w:ilvl w:val="0"/>
          <w:numId w:val="1"/>
        </w:num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  <w:b/>
          <w:bCs/>
        </w:rPr>
        <w:t>Mapeamento das dores reais:</w:t>
      </w:r>
      <w:r w:rsidRPr="00AF7A08">
        <w:rPr>
          <w:rFonts w:ascii="CMU Serif" w:hAnsi="CMU Serif" w:cs="CMU Serif"/>
        </w:rPr>
        <w:t xml:space="preserve"> Por meio de entrevistas, workshops, grupos focais e análises de interações em grupos de WhatsApp, foram identificados os principais desafios, limitações e necessidades dos gestores de condomínios.</w:t>
      </w:r>
    </w:p>
    <w:p w14:paraId="6FFA60BA" w14:textId="77777777" w:rsidR="00B26E80" w:rsidRPr="00AF7A08" w:rsidRDefault="00B26E80" w:rsidP="00B26E80">
      <w:pPr>
        <w:numPr>
          <w:ilvl w:val="0"/>
          <w:numId w:val="1"/>
        </w:num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  <w:b/>
          <w:bCs/>
        </w:rPr>
        <w:t>Cocriação de funcionalidades:</w:t>
      </w:r>
      <w:r w:rsidRPr="00AF7A08">
        <w:rPr>
          <w:rFonts w:ascii="CMU Serif" w:hAnsi="CMU Serif" w:cs="CMU Serif"/>
        </w:rPr>
        <w:t xml:space="preserve"> As funcionalidades da Manu foram priorizadas a partir do retorno dos próprios usuários. O suporte a áudios, por exemplo, surgiu de uma demanda recorrente dos síndicos, que preferem se comunicar por voz.</w:t>
      </w:r>
    </w:p>
    <w:p w14:paraId="735DC085" w14:textId="77777777" w:rsidR="00B26E80" w:rsidRPr="00AF7A08" w:rsidRDefault="00B26E80" w:rsidP="00B26E80">
      <w:pPr>
        <w:numPr>
          <w:ilvl w:val="0"/>
          <w:numId w:val="1"/>
        </w:num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  <w:b/>
          <w:bCs/>
        </w:rPr>
        <w:t>Desenvolvimento tecnológico:</w:t>
      </w:r>
      <w:r w:rsidRPr="00AF7A08">
        <w:rPr>
          <w:rFonts w:ascii="CMU Serif" w:hAnsi="CMU Serif" w:cs="CMU Serif"/>
        </w:rPr>
        <w:t xml:space="preserve"> A equipe integrou tecnologias de processamento de linguagem natural (NLP), machine learning, leitura e </w:t>
      </w:r>
      <w:r w:rsidRPr="00AF7A08">
        <w:rPr>
          <w:rFonts w:ascii="CMU Serif" w:hAnsi="CMU Serif" w:cs="CMU Serif"/>
        </w:rPr>
        <w:lastRenderedPageBreak/>
        <w:t>interpretação automática de PDFs, e APIs para envio e recebimento de mensagens pelo WhatsApp.</w:t>
      </w:r>
    </w:p>
    <w:p w14:paraId="6EAF9F61" w14:textId="77777777" w:rsidR="00B26E80" w:rsidRPr="00AF7A08" w:rsidRDefault="00B26E80" w:rsidP="00B26E80">
      <w:pPr>
        <w:numPr>
          <w:ilvl w:val="0"/>
          <w:numId w:val="1"/>
        </w:num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  <w:b/>
          <w:bCs/>
        </w:rPr>
        <w:t>Testes e validação contínua:</w:t>
      </w:r>
      <w:r w:rsidRPr="00AF7A08">
        <w:rPr>
          <w:rFonts w:ascii="CMU Serif" w:hAnsi="CMU Serif" w:cs="CMU Serif"/>
        </w:rPr>
        <w:t xml:space="preserve"> Usuários reais participaram de todas as etapas, testando a Manu, sugerindo melhorias e avaliando sua efetividade e facilidade de uso.</w:t>
      </w:r>
    </w:p>
    <w:p w14:paraId="6282502F" w14:textId="77777777" w:rsidR="00B26E80" w:rsidRPr="00AF7A08" w:rsidRDefault="00B26E80" w:rsidP="00B26E80">
      <w:pPr>
        <w:numPr>
          <w:ilvl w:val="0"/>
          <w:numId w:val="1"/>
        </w:num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  <w:b/>
          <w:bCs/>
        </w:rPr>
        <w:t>Adaptação da linguagem:</w:t>
      </w:r>
      <w:r w:rsidRPr="00AF7A08">
        <w:rPr>
          <w:rFonts w:ascii="CMU Serif" w:hAnsi="CMU Serif" w:cs="CMU Serif"/>
        </w:rPr>
        <w:t xml:space="preserve"> O conteúdo da Manu foi ajustado para ser compreensível e acolhedor, mesmo para quem não tem conhecimento técnico ou jurídico, promovendo comunicação não violenta e acessível.</w:t>
      </w:r>
    </w:p>
    <w:p w14:paraId="3C4B1655" w14:textId="77777777" w:rsidR="00B26E80" w:rsidRPr="00AF7A08" w:rsidRDefault="00B26E80" w:rsidP="00B26E80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Em resumo, a solução foi pensada para ser prática, inclusiva, escalável e fácil de usar, transformando a experiência de gestão condominial e fortalecendo o papel do síndico como líder e mediador da comunidade.</w:t>
      </w:r>
    </w:p>
    <w:p w14:paraId="6D2A184B" w14:textId="77777777" w:rsidR="00EE17EC" w:rsidRPr="00AF7A08" w:rsidRDefault="00EE17EC">
      <w:pPr>
        <w:spacing w:before="120" w:after="120"/>
        <w:rPr>
          <w:rFonts w:ascii="CMU Serif" w:hAnsi="CMU Serif" w:cs="CMU Serif"/>
        </w:rPr>
      </w:pPr>
    </w:p>
    <w:p w14:paraId="6D2A184C" w14:textId="77777777" w:rsidR="00EE17EC" w:rsidRPr="00AF7A08" w:rsidRDefault="00E1257B">
      <w:pPr>
        <w:spacing w:before="120" w:after="120"/>
        <w:rPr>
          <w:rFonts w:ascii="CMU Serif" w:hAnsi="CMU Serif" w:cs="CMU Serif"/>
          <w:b/>
        </w:rPr>
      </w:pPr>
      <w:r w:rsidRPr="00AF7A08">
        <w:rPr>
          <w:rFonts w:ascii="CMU Serif" w:hAnsi="CMU Serif" w:cs="CMU Serif"/>
          <w:b/>
        </w:rPr>
        <w:t xml:space="preserve">3. RESULTADOS </w:t>
      </w:r>
    </w:p>
    <w:p w14:paraId="630E8352" w14:textId="77777777" w:rsidR="00424332" w:rsidRPr="00AF7A08" w:rsidRDefault="00424332" w:rsidP="00424332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A implementação da Manu trouxe resultados concretos e positivos para todos os atores envolvidos no ecossistema condominial, indo além dos síndicos e administradores.</w:t>
      </w:r>
    </w:p>
    <w:p w14:paraId="3ED0D155" w14:textId="77777777" w:rsidR="00424332" w:rsidRPr="00AF7A08" w:rsidRDefault="00424332" w:rsidP="00424332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  <w:b/>
          <w:bCs/>
        </w:rPr>
        <w:t>Para os síndicos e gestores</w:t>
      </w:r>
      <w:r w:rsidRPr="00AF7A08">
        <w:rPr>
          <w:rFonts w:ascii="CMU Serif" w:hAnsi="CMU Serif" w:cs="CMU Serif"/>
        </w:rPr>
        <w:t>, os principais beneficiados, a Manu proporcionou um expressivo ganho de eficiência e tranquilidade. Eles passaram a contar com uma assistente disponível 24 horas, capaz de responder dúvidas, elaborar comunicados, interpretar documentos e sugerir soluções para conflitos em tempo real, inclusive em situações emergenciais, à noite ou nos fins de semana. A redução do tempo dedicado a tarefas administrativas repetitivas foi evidente, liberando os gestores para se concentrarem em decisões estratégicas e no relacionamento com moradores. Muitos síndicos, antes sobrecarregados e inseguros em relação à comunicação e à correta aplicação do regimento, relataram aumento de confiança e melhoria no ambiente do condomínio.</w:t>
      </w:r>
    </w:p>
    <w:p w14:paraId="6BFB7CF9" w14:textId="77777777" w:rsidR="00424332" w:rsidRPr="00AF7A08" w:rsidRDefault="00424332" w:rsidP="00424332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  <w:b/>
          <w:bCs/>
        </w:rPr>
        <w:t>Os moradores e conselheiros</w:t>
      </w:r>
      <w:r w:rsidRPr="00AF7A08">
        <w:rPr>
          <w:rFonts w:ascii="CMU Serif" w:hAnsi="CMU Serif" w:cs="CMU Serif"/>
        </w:rPr>
        <w:t xml:space="preserve"> também se beneficiaram diretamente. A Manu ajudou a tornar as regras mais claras e acessíveis, facilitando a compreensão dos direitos e deveres de cada um. Comunicados passaram a ser elaborados em linguagem amigável e não violenta, diminuindo ruídos, prevenindo mal-entendidos e, em muitos casos, reduzindo o número de conflitos internos. A transformação dos balancetes financeiros em gráficos de fácil leitura aumentou a transparência, promovendo maior confiança na administração e incentivando a participação nas assembleias.</w:t>
      </w:r>
    </w:p>
    <w:p w14:paraId="29F64728" w14:textId="77777777" w:rsidR="00424332" w:rsidRPr="00AF7A08" w:rsidRDefault="00424332" w:rsidP="00424332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  <w:b/>
          <w:bCs/>
        </w:rPr>
        <w:t>Para as administradoras de condomínios</w:t>
      </w:r>
      <w:r w:rsidRPr="00AF7A08">
        <w:rPr>
          <w:rFonts w:ascii="CMU Serif" w:hAnsi="CMU Serif" w:cs="CMU Serif"/>
        </w:rPr>
        <w:t>, a solução se mostrou um diferencial competitivo importante. Ao integrar a Manu aos seus serviços, passaram a oferecer atendimento automatizado e qualificado, com redução de custos operacionais e aumento da satisfação dos clientes. O suporte contínuo da assistente virtual também possibilitou que administradoras atendessem a um número maior de condomínios sem aumento proporcional de equipe.</w:t>
      </w:r>
    </w:p>
    <w:p w14:paraId="6814962E" w14:textId="77777777" w:rsidR="00424332" w:rsidRPr="00AF7A08" w:rsidRDefault="00424332" w:rsidP="00424332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  <w:b/>
          <w:bCs/>
        </w:rPr>
        <w:t>A Organize Meu Condomínio</w:t>
      </w:r>
      <w:r w:rsidRPr="00AF7A08">
        <w:rPr>
          <w:rFonts w:ascii="CMU Serif" w:hAnsi="CMU Serif" w:cs="CMU Serif"/>
        </w:rPr>
        <w:t xml:space="preserve"> e seus parceiros de inovação aberta colheram aprendizados valiosos sobre o cotidiano dos condomínios brasileiros e sobre a aplicação </w:t>
      </w:r>
      <w:r w:rsidRPr="00AF7A08">
        <w:rPr>
          <w:rFonts w:ascii="CMU Serif" w:hAnsi="CMU Serif" w:cs="CMU Serif"/>
        </w:rPr>
        <w:lastRenderedPageBreak/>
        <w:t>prática de inteligência artificial e design de serviço em um mercado tradicional. Esse conhecimento já está sendo utilizado para desenvolver novas soluções e fortalecer a reputação da empresa como referência em inovação social e tecnológica.</w:t>
      </w:r>
    </w:p>
    <w:p w14:paraId="78D25BF1" w14:textId="77777777" w:rsidR="00424332" w:rsidRPr="00AF7A08" w:rsidRDefault="00424332" w:rsidP="00424332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 xml:space="preserve">Além dos atores principais, </w:t>
      </w:r>
      <w:r w:rsidRPr="00AF7A08">
        <w:rPr>
          <w:rFonts w:ascii="CMU Serif" w:hAnsi="CMU Serif" w:cs="CMU Serif"/>
          <w:b/>
          <w:bCs/>
        </w:rPr>
        <w:t>os resultados extrapolaram o universo condominial</w:t>
      </w:r>
      <w:r w:rsidRPr="00AF7A08">
        <w:rPr>
          <w:rFonts w:ascii="CMU Serif" w:hAnsi="CMU Serif" w:cs="CMU Serif"/>
        </w:rPr>
        <w:t>. O projeto Manu estimulou a criação de uma comunidade ativa de gestores, que trocam experiências, boas práticas e colaboram para a evolução da solução. Pesquisadores e estudantes universitários envolvidos tiveram acesso a um ambiente real de inovação aberta, ampliando seu repertório acadêmico e profissional. Empresas de tecnologia, startups e parceiros do ecossistema foram inspirados a desenvolver produtos voltados para a inclusão digital e a resolução de problemas sociais.</w:t>
      </w:r>
    </w:p>
    <w:p w14:paraId="391E28B5" w14:textId="77777777" w:rsidR="00424332" w:rsidRPr="00AF7A08" w:rsidRDefault="00424332" w:rsidP="00424332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Por fim, a democratização do acesso à informação e à tecnologia, proporcionada pela Manu, gerou impacto social relevante, especialmente em condomínios de baixa renda, onde a assistente contribuiu para ambientes mais organizados, pacíficos e transparentes, promovendo cidadania e fortalecendo o tecido comunitário.</w:t>
      </w:r>
    </w:p>
    <w:p w14:paraId="6D2A184E" w14:textId="77777777" w:rsidR="00EE17EC" w:rsidRPr="00AF7A08" w:rsidRDefault="00EE17EC">
      <w:pPr>
        <w:spacing w:before="120" w:after="120"/>
        <w:rPr>
          <w:rFonts w:ascii="CMU Serif" w:hAnsi="CMU Serif" w:cs="CMU Serif"/>
        </w:rPr>
      </w:pPr>
    </w:p>
    <w:p w14:paraId="6D2A184F" w14:textId="77777777" w:rsidR="00EE17EC" w:rsidRPr="00AF7A08" w:rsidRDefault="00E1257B">
      <w:pPr>
        <w:spacing w:before="120" w:after="120"/>
        <w:rPr>
          <w:rFonts w:ascii="CMU Serif" w:hAnsi="CMU Serif" w:cs="CMU Serif"/>
          <w:b/>
        </w:rPr>
      </w:pPr>
      <w:r w:rsidRPr="00AF7A08">
        <w:rPr>
          <w:rFonts w:ascii="CMU Serif" w:hAnsi="CMU Serif" w:cs="CMU Serif"/>
          <w:b/>
        </w:rPr>
        <w:t>4. CONTRIBUIÇÕES</w:t>
      </w:r>
    </w:p>
    <w:p w14:paraId="1B9D6FF6" w14:textId="77777777" w:rsidR="008C004F" w:rsidRPr="00AF7A08" w:rsidRDefault="008C004F" w:rsidP="008C004F">
      <w:pPr>
        <w:spacing w:before="120" w:after="120"/>
        <w:rPr>
          <w:rFonts w:ascii="CMU Serif" w:hAnsi="CMU Serif" w:cs="CMU Serif"/>
          <w:b/>
          <w:bCs/>
        </w:rPr>
      </w:pPr>
      <w:r w:rsidRPr="00AF7A08">
        <w:rPr>
          <w:rFonts w:ascii="CMU Serif" w:hAnsi="CMU Serif" w:cs="CMU Serif"/>
          <w:b/>
          <w:bCs/>
        </w:rPr>
        <w:t>Principais benefícios econômicos</w:t>
      </w:r>
    </w:p>
    <w:p w14:paraId="3A0569D5" w14:textId="448073B6" w:rsidR="00DB1B45" w:rsidRPr="00AF7A08" w:rsidRDefault="008C004F" w:rsidP="00DB1B45">
      <w:pPr>
        <w:spacing w:before="120" w:after="120"/>
        <w:rPr>
          <w:rFonts w:ascii="CMU Serif" w:hAnsi="CMU Serif" w:cs="CMU Serif"/>
          <w:b/>
          <w:bCs/>
        </w:rPr>
      </w:pPr>
      <w:r w:rsidRPr="00AF7A08">
        <w:rPr>
          <w:rFonts w:ascii="CMU Serif" w:hAnsi="CMU Serif" w:cs="CMU Serif"/>
        </w:rPr>
        <w:t>A adoção da Manu gerou significativa economia de tempo e recursos para síndicos, administradoras e condomínios. A automação de tarefas como geração de comunicados, interpretação de documentos e análise de balancetes reduziu a necessidade de contratação de serviços terceirizados (advogados, consultores e contadores), além de minimizar erros que poderiam gerar custos judiciais e retrabalho. Administradoras puderam ampliar sua carteira de clientes sem aumentar proporcionalmente o quadro de funcionários, tornando seus serviços mais escaláveis e competitivos. O acesso facilitado à informação e à transparência financeira também contribuiu para uma melhor gestão dos recursos do condomínio, com redução de inadimplência e maior previsibilidade orçamentária.</w:t>
      </w:r>
      <w:r w:rsidR="00DB1B45" w:rsidRPr="00AF7A08">
        <w:rPr>
          <w:rFonts w:ascii="CMU Serif" w:hAnsi="CMU Serif" w:cs="CMU Serif"/>
        </w:rPr>
        <w:br/>
      </w:r>
      <w:r w:rsidR="00DB1B45" w:rsidRPr="00AF7A08">
        <w:rPr>
          <w:rFonts w:ascii="CMU Serif" w:hAnsi="CMU Serif" w:cs="CMU Serif"/>
          <w:b/>
          <w:bCs/>
        </w:rPr>
        <w:br/>
        <w:t>Principais impactos sociais</w:t>
      </w:r>
    </w:p>
    <w:p w14:paraId="057D8235" w14:textId="77777777" w:rsidR="000346C1" w:rsidRPr="00AF7A08" w:rsidRDefault="00DB1B45" w:rsidP="000346C1">
      <w:pPr>
        <w:spacing w:before="120" w:after="120"/>
        <w:rPr>
          <w:rFonts w:ascii="CMU Serif" w:hAnsi="CMU Serif" w:cs="CMU Serif"/>
          <w:b/>
          <w:bCs/>
        </w:rPr>
      </w:pPr>
      <w:r w:rsidRPr="00AF7A08">
        <w:rPr>
          <w:rFonts w:ascii="CMU Serif" w:hAnsi="CMU Serif" w:cs="CMU Serif"/>
        </w:rPr>
        <w:t>No aspecto social, a Manu promoveu inclusão digital e democratização do acesso à informação para gestores e moradores de diferentes perfis socioeconômicos, especialmente em condomínios de baixa renda. Facilitou a comunicação não violenta e o entendimento das regras, ajudando a reduzir conflitos e a fortalecer o senso de comunidade. Síndicos e moradores passaram a tomar decisões mais informadas e participativas, promovendo maior engajamento nas assembleias e na vida condominial. Ao empoderar síndicos e simplificar processos, a solução contribuiu para ambientes mais harmoniosos, colaborativos e pacíficos, com efeitos positivos para o bem-estar coletivo.</w:t>
      </w:r>
      <w:r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br/>
      </w:r>
      <w:r w:rsidR="000346C1" w:rsidRPr="00AF7A08">
        <w:rPr>
          <w:rFonts w:ascii="CMU Serif" w:hAnsi="CMU Serif" w:cs="CMU Serif"/>
          <w:b/>
          <w:bCs/>
        </w:rPr>
        <w:t>Principais impactos ambientais</w:t>
      </w:r>
    </w:p>
    <w:p w14:paraId="3AF8CE52" w14:textId="4B82F3F7" w:rsidR="000346C1" w:rsidRPr="00AF7A08" w:rsidRDefault="000346C1" w:rsidP="000346C1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lastRenderedPageBreak/>
        <w:t>A Manu contribui para a sustentabilidade nos condomínios de diversas maneiras. Ao digitalizar e automatizar processos administrativos, reduz a necessidade de uso de papel para comunicados, balancetes e outros documentos, promovendo práticas mais ecológicas e sustentáveis. Além disso, a Manu foi treinada com dados de manutenção predial e melhores práticas ambientais, orientando síndicos a adotar medidas preventivas e corretivas que resultam em menor consumo de água e energia elétrica</w:t>
      </w:r>
      <w:r w:rsidR="00CA48DB" w:rsidRPr="00AF7A08">
        <w:rPr>
          <w:rFonts w:ascii="CMU Serif" w:hAnsi="CMU Serif" w:cs="CMU Serif"/>
        </w:rPr>
        <w:t xml:space="preserve"> </w:t>
      </w:r>
      <w:r w:rsidRPr="00AF7A08">
        <w:rPr>
          <w:rFonts w:ascii="CMU Serif" w:hAnsi="CMU Serif" w:cs="CMU Serif"/>
        </w:rPr>
        <w:t>e identificação precoce de desperdícios, ajudando a diminuir custos e o impacto ambiental das operações do condomínio. Essa orientação técnica facilita a adoção de rotinas mais eficientes e sustentáveis, apoiando iniciativas de coleta seletiva, reaproveitamento de água e redução do consumo de luz, beneficiando tanto o meio ambiente quanto a saúde financeira dos condomínios.</w:t>
      </w:r>
      <w:r w:rsidR="006A565B" w:rsidRPr="00AF7A08">
        <w:rPr>
          <w:rFonts w:ascii="CMU Serif" w:hAnsi="CMU Serif" w:cs="CMU Serif"/>
        </w:rPr>
        <w:br/>
      </w:r>
    </w:p>
    <w:p w14:paraId="2972E407" w14:textId="77777777" w:rsidR="006A565B" w:rsidRPr="00AF7A08" w:rsidRDefault="006A565B" w:rsidP="006A565B">
      <w:pPr>
        <w:spacing w:before="120" w:after="120"/>
        <w:rPr>
          <w:rFonts w:ascii="CMU Serif" w:hAnsi="CMU Serif" w:cs="CMU Serif"/>
          <w:b/>
          <w:bCs/>
        </w:rPr>
      </w:pPr>
      <w:r w:rsidRPr="00AF7A08">
        <w:rPr>
          <w:rFonts w:ascii="CMU Serif" w:hAnsi="CMU Serif" w:cs="CMU Serif"/>
          <w:b/>
          <w:bCs/>
        </w:rPr>
        <w:t>Principais benefícios tecnológicos</w:t>
      </w:r>
    </w:p>
    <w:p w14:paraId="5A93B27C" w14:textId="24F146BE" w:rsidR="006A565B" w:rsidRPr="00AF7A08" w:rsidRDefault="006A565B" w:rsidP="000346C1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A Manu impulsionou a aplicação prática da inteligência artificial, em um setor tradicionalmente pouco inovador. Um dos maiores diferenciais é que a solução tornou a IA realmente acessível e útil para pessoas de baixa renda e com pouca escolaridade, levando para o cotidiano desses usuários uma tecnologia antes vista apenas na televisão ou em grandes empresas. Agora, síndicos e gestores de condomínios populares têm acesso, pelo WhatsApp e até por áudio, a recursos de inteligência artificial que interpretam documentos, orientam decisões e facilitam a comunicação, independentemente do nível de familiaridade digital do usuário. A capacidade de compreender áudios e transformar PDFs em gráficos visuais também representa um avanço importante, colocando tecnologia de ponta a serviço de necessidades reais e cotidianas, e promovendo inclusão digital de maneira concreta e transformadora.</w:t>
      </w:r>
    </w:p>
    <w:p w14:paraId="1C84D0A2" w14:textId="760FF9ED" w:rsidR="000346C1" w:rsidRPr="00AF7A08" w:rsidRDefault="000346C1" w:rsidP="00DB1B45">
      <w:pPr>
        <w:spacing w:before="120" w:after="120"/>
        <w:rPr>
          <w:rFonts w:ascii="CMU Serif" w:hAnsi="CMU Serif" w:cs="CMU Serif"/>
          <w:b/>
          <w:bCs/>
        </w:rPr>
      </w:pPr>
    </w:p>
    <w:p w14:paraId="0FF12BDA" w14:textId="301B25C5" w:rsidR="00DB1B45" w:rsidRPr="00AF7A08" w:rsidRDefault="00DB1B45" w:rsidP="00DB1B45">
      <w:pPr>
        <w:spacing w:before="120" w:after="120"/>
        <w:rPr>
          <w:rFonts w:ascii="CMU Serif" w:hAnsi="CMU Serif" w:cs="CMU Serif"/>
          <w:b/>
          <w:bCs/>
        </w:rPr>
      </w:pPr>
      <w:r w:rsidRPr="00AF7A08">
        <w:rPr>
          <w:rFonts w:ascii="CMU Serif" w:hAnsi="CMU Serif" w:cs="CMU Serif"/>
          <w:b/>
          <w:bCs/>
        </w:rPr>
        <w:t>Principais benefícios práticos-gerenciais</w:t>
      </w:r>
    </w:p>
    <w:p w14:paraId="6D2A1851" w14:textId="0F93863A" w:rsidR="00EE17EC" w:rsidRPr="00AF7A08" w:rsidRDefault="00DB1B45">
      <w:pPr>
        <w:spacing w:before="120" w:after="120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>No dia a dia, a Manu facilitou a rotina dos síndicos e gestores, tornando a administração mais ágil, padronizada e confiável. Os gestores ganharam autonomia para resolver dúvidas e conflitos sem depender de terceiros, reduziram a sobrecarga de trabalho e melhoraram o relacionamento com moradores. A automação e clareza das informações reduziram erros, atrasos e retrabalho, além de contribuir para a construção de uma cultura de transparência, prestação de contas e gestão baseada em dados dentro dos condomínios.</w:t>
      </w:r>
    </w:p>
    <w:p w14:paraId="6D2A1854" w14:textId="77777777" w:rsidR="00EE17EC" w:rsidRPr="00AF7A08" w:rsidRDefault="00EE17EC">
      <w:pPr>
        <w:spacing w:before="120" w:after="120"/>
        <w:rPr>
          <w:rFonts w:ascii="CMU Serif" w:hAnsi="CMU Serif" w:cs="CMU Serif"/>
        </w:rPr>
      </w:pPr>
    </w:p>
    <w:p w14:paraId="6D2A1855" w14:textId="77777777" w:rsidR="00EE17EC" w:rsidRPr="00AF7A08" w:rsidRDefault="00E1257B">
      <w:pPr>
        <w:spacing w:before="120" w:after="120"/>
        <w:jc w:val="center"/>
        <w:rPr>
          <w:rFonts w:ascii="CMU Serif" w:hAnsi="CMU Serif" w:cs="CMU Serif"/>
          <w:b/>
        </w:rPr>
      </w:pPr>
      <w:r w:rsidRPr="00AF7A08">
        <w:rPr>
          <w:rFonts w:ascii="CMU Serif" w:hAnsi="CMU Serif" w:cs="CMU Serif"/>
          <w:b/>
        </w:rPr>
        <w:t>REFERENCIAS</w:t>
      </w:r>
    </w:p>
    <w:p w14:paraId="224B03CD" w14:textId="0D429632" w:rsidR="005C00B8" w:rsidRPr="00AF7A08" w:rsidRDefault="005C00B8" w:rsidP="0058732C">
      <w:pPr>
        <w:spacing w:before="120" w:after="120"/>
        <w:jc w:val="left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 xml:space="preserve">ANTRHOPIC. </w:t>
      </w:r>
      <w:proofErr w:type="spellStart"/>
      <w:r w:rsidRPr="00AF7A08">
        <w:rPr>
          <w:rFonts w:ascii="CMU Serif" w:hAnsi="CMU Serif" w:cs="CMU Serif"/>
        </w:rPr>
        <w:t>Third-party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testing</w:t>
      </w:r>
      <w:proofErr w:type="spellEnd"/>
      <w:r w:rsidRPr="00AF7A08">
        <w:rPr>
          <w:rFonts w:ascii="CMU Serif" w:hAnsi="CMU Serif" w:cs="CMU Serif"/>
        </w:rPr>
        <w:t xml:space="preserve"> as a </w:t>
      </w:r>
      <w:proofErr w:type="spellStart"/>
      <w:r w:rsidRPr="00AF7A08">
        <w:rPr>
          <w:rFonts w:ascii="CMU Serif" w:hAnsi="CMU Serif" w:cs="CMU Serif"/>
        </w:rPr>
        <w:t>key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ingredient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of</w:t>
      </w:r>
      <w:proofErr w:type="spellEnd"/>
      <w:r w:rsidRPr="00AF7A08">
        <w:rPr>
          <w:rFonts w:ascii="CMU Serif" w:hAnsi="CMU Serif" w:cs="CMU Serif"/>
        </w:rPr>
        <w:t xml:space="preserve"> AI </w:t>
      </w:r>
      <w:proofErr w:type="spellStart"/>
      <w:r w:rsidRPr="00AF7A08">
        <w:rPr>
          <w:rFonts w:ascii="CMU Serif" w:hAnsi="CMU Serif" w:cs="CMU Serif"/>
        </w:rPr>
        <w:t>policy</w:t>
      </w:r>
      <w:proofErr w:type="spellEnd"/>
      <w:r w:rsidRPr="00AF7A08">
        <w:rPr>
          <w:rFonts w:ascii="CMU Serif" w:hAnsi="CMU Serif" w:cs="CMU Serif"/>
        </w:rPr>
        <w:t xml:space="preserve">. </w:t>
      </w:r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Disponível em: </w:t>
      </w:r>
      <w:hyperlink r:id="rId8" w:history="1">
        <w:r w:rsidR="00594EE5" w:rsidRPr="00AF7A08">
          <w:rPr>
            <w:rStyle w:val="Hyperlink"/>
            <w:rFonts w:ascii="CMU Serif" w:hAnsi="CMU Serif" w:cs="CMU Serif"/>
          </w:rPr>
          <w:t>https://www.anthropic.com/news/third-party-testing</w:t>
        </w:r>
      </w:hyperlink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Acesso em: 25 out. 2024. </w:t>
      </w:r>
      <w:r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br/>
        <w:t xml:space="preserve">CAVALHEIRO, Débora de Camargo; ABIKO, Alex Kenya. </w:t>
      </w:r>
      <w:proofErr w:type="spellStart"/>
      <w:r w:rsidRPr="00AF7A08">
        <w:rPr>
          <w:rFonts w:ascii="CMU Serif" w:hAnsi="CMU Serif" w:cs="CMU Serif"/>
        </w:rPr>
        <w:t>Condominium</w:t>
      </w:r>
      <w:proofErr w:type="spellEnd"/>
      <w:r w:rsidRPr="00AF7A08">
        <w:rPr>
          <w:rFonts w:ascii="CMU Serif" w:hAnsi="CMU Serif" w:cs="CMU Serif"/>
        </w:rPr>
        <w:t xml:space="preserve"> management in a </w:t>
      </w:r>
      <w:proofErr w:type="spellStart"/>
      <w:r w:rsidRPr="00AF7A08">
        <w:rPr>
          <w:rFonts w:ascii="CMU Serif" w:hAnsi="CMU Serif" w:cs="CMU Serif"/>
        </w:rPr>
        <w:t>low</w:t>
      </w:r>
      <w:proofErr w:type="spellEnd"/>
      <w:r w:rsidRPr="00AF7A08">
        <w:rPr>
          <w:rFonts w:ascii="CMU Serif" w:hAnsi="CMU Serif" w:cs="CMU Serif"/>
        </w:rPr>
        <w:t xml:space="preserve">-income </w:t>
      </w:r>
      <w:proofErr w:type="spellStart"/>
      <w:r w:rsidRPr="00AF7A08">
        <w:rPr>
          <w:rFonts w:ascii="CMU Serif" w:hAnsi="CMU Serif" w:cs="CMU Serif"/>
        </w:rPr>
        <w:t>housing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project</w:t>
      </w:r>
      <w:proofErr w:type="spellEnd"/>
      <w:r w:rsidRPr="00AF7A08">
        <w:rPr>
          <w:rFonts w:ascii="CMU Serif" w:hAnsi="CMU Serif" w:cs="CMU Serif"/>
        </w:rPr>
        <w:t xml:space="preserve">: </w:t>
      </w:r>
      <w:proofErr w:type="spellStart"/>
      <w:r w:rsidRPr="00AF7A08">
        <w:rPr>
          <w:rFonts w:ascii="CMU Serif" w:hAnsi="CMU Serif" w:cs="CMU Serif"/>
        </w:rPr>
        <w:t>the</w:t>
      </w:r>
      <w:proofErr w:type="spellEnd"/>
      <w:r w:rsidRPr="00AF7A08">
        <w:rPr>
          <w:rFonts w:ascii="CMU Serif" w:hAnsi="CMU Serif" w:cs="CMU Serif"/>
        </w:rPr>
        <w:t xml:space="preserve"> case </w:t>
      </w:r>
      <w:proofErr w:type="spellStart"/>
      <w:r w:rsidRPr="00AF7A08">
        <w:rPr>
          <w:rFonts w:ascii="CMU Serif" w:hAnsi="CMU Serif" w:cs="CMU Serif"/>
        </w:rPr>
        <w:t>of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the</w:t>
      </w:r>
      <w:proofErr w:type="spellEnd"/>
      <w:r w:rsidRPr="00AF7A08">
        <w:rPr>
          <w:rFonts w:ascii="CMU Serif" w:hAnsi="CMU Serif" w:cs="CMU Serif"/>
        </w:rPr>
        <w:t xml:space="preserve"> Conjunto Rubens Lara </w:t>
      </w:r>
      <w:r w:rsidRPr="00AF7A08">
        <w:rPr>
          <w:rFonts w:ascii="CMU Serif" w:hAnsi="CMU Serif" w:cs="CMU Serif"/>
        </w:rPr>
        <w:lastRenderedPageBreak/>
        <w:t>in Cubatão/São Paulo. *</w:t>
      </w:r>
      <w:proofErr w:type="spellStart"/>
      <w:r w:rsidRPr="00AF7A08">
        <w:rPr>
          <w:rFonts w:ascii="CMU Serif" w:hAnsi="CMU Serif" w:cs="CMU Serif"/>
        </w:rPr>
        <w:t>Journal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of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Housing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and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the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Built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Environment</w:t>
      </w:r>
      <w:proofErr w:type="spellEnd"/>
      <w:r w:rsidRPr="00AF7A08">
        <w:rPr>
          <w:rFonts w:ascii="CMU Serif" w:hAnsi="CMU Serif" w:cs="CMU Serif"/>
        </w:rPr>
        <w:t>*, [</w:t>
      </w:r>
      <w:proofErr w:type="spellStart"/>
      <w:r w:rsidRPr="00AF7A08">
        <w:rPr>
          <w:rFonts w:ascii="CMU Serif" w:hAnsi="CMU Serif" w:cs="CMU Serif"/>
        </w:rPr>
        <w:t>S.l</w:t>
      </w:r>
      <w:proofErr w:type="spellEnd"/>
      <w:r w:rsidRPr="00AF7A08">
        <w:rPr>
          <w:rFonts w:ascii="CMU Serif" w:hAnsi="CMU Serif" w:cs="CMU Serif"/>
        </w:rPr>
        <w:t xml:space="preserve">.], v. 37, n. 3, p. 1161–1178, 2022. DOI: 10.1007/s10901-022-09949-x. </w:t>
      </w:r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Disponível em: </w:t>
      </w:r>
      <w:hyperlink r:id="rId9" w:history="1">
        <w:r w:rsidR="00594EE5" w:rsidRPr="00AF7A08">
          <w:rPr>
            <w:rStyle w:val="Hyperlink"/>
            <w:rFonts w:ascii="CMU Serif" w:hAnsi="CMU Serif" w:cs="CMU Serif"/>
          </w:rPr>
          <w:t>https://link.springer.com/article/10.1007/s10901-022-09949-x</w:t>
        </w:r>
      </w:hyperlink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Acesso em: 25 out. 2024. </w:t>
      </w:r>
      <w:r w:rsidR="00A85A2B" w:rsidRPr="00AF7A08">
        <w:rPr>
          <w:rFonts w:ascii="CMU Serif" w:hAnsi="CMU Serif" w:cs="CMU Serif"/>
        </w:rPr>
        <w:br/>
      </w:r>
      <w:r w:rsidR="00A85A2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DATA CAMP. Reinforcement Learning </w:t>
      </w:r>
      <w:proofErr w:type="spellStart"/>
      <w:r w:rsidRPr="00AF7A08">
        <w:rPr>
          <w:rFonts w:ascii="CMU Serif" w:hAnsi="CMU Serif" w:cs="CMU Serif"/>
        </w:rPr>
        <w:t>from</w:t>
      </w:r>
      <w:proofErr w:type="spellEnd"/>
      <w:r w:rsidRPr="00AF7A08">
        <w:rPr>
          <w:rFonts w:ascii="CMU Serif" w:hAnsi="CMU Serif" w:cs="CMU Serif"/>
        </w:rPr>
        <w:t xml:space="preserve"> AI Feedback. 2023. </w:t>
      </w:r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Disponível em: </w:t>
      </w:r>
      <w:hyperlink r:id="rId10" w:history="1">
        <w:r w:rsidR="00594EE5" w:rsidRPr="00AF7A08">
          <w:rPr>
            <w:rStyle w:val="Hyperlink"/>
            <w:rFonts w:ascii="CMU Serif" w:hAnsi="CMU Serif" w:cs="CMU Serif"/>
          </w:rPr>
          <w:t>https://www.datacamp.com/blog/rlaif-reinforcement-learning-from-ai-feedback</w:t>
        </w:r>
      </w:hyperlink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Acesso em: 25 out. 2024. </w:t>
      </w:r>
      <w:r w:rsidR="00A85A2B" w:rsidRPr="00AF7A08">
        <w:rPr>
          <w:rFonts w:ascii="CMU Serif" w:hAnsi="CMU Serif" w:cs="CMU Serif"/>
        </w:rPr>
        <w:br/>
      </w:r>
      <w:r w:rsidR="00A85A2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INSTITUTO BRASILEIRO DE GEOGRAFIA E ESTATÍSTICA (IBGE). </w:t>
      </w:r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Disponível em: </w:t>
      </w:r>
      <w:hyperlink r:id="rId11" w:anchor=":~:text=Durante%20a%20coleta%20do%20Censo,entre%206%20e%2020%20endere%C3%A7os" w:history="1">
        <w:r w:rsidR="00594EE5" w:rsidRPr="00AF7A08">
          <w:rPr>
            <w:rStyle w:val="Hyperlink"/>
            <w:rFonts w:ascii="CMU Serif" w:hAnsi="CMU Serif" w:cs="CMU Serif"/>
          </w:rPr>
          <w:t>https://agenciadenoticias.ibge.gov.br/agencia-noticias/2012-agencia-de-noticias/noticias/40393-noticia-cnefe#:~:text=Durante%20a%20coleta%20do%20Censo,entre%206%20e%2020%20endere%C3%A7os</w:t>
        </w:r>
      </w:hyperlink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Acesso em: 25 out. 2024. </w:t>
      </w:r>
      <w:r w:rsidR="00A85A2B" w:rsidRPr="00AF7A08">
        <w:rPr>
          <w:rFonts w:ascii="CMU Serif" w:hAnsi="CMU Serif" w:cs="CMU Serif"/>
        </w:rPr>
        <w:br/>
      </w:r>
      <w:r w:rsidR="00A85A2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GAO, </w:t>
      </w:r>
      <w:proofErr w:type="spellStart"/>
      <w:r w:rsidRPr="00AF7A08">
        <w:rPr>
          <w:rFonts w:ascii="CMU Serif" w:hAnsi="CMU Serif" w:cs="CMU Serif"/>
        </w:rPr>
        <w:t>Shangsheng</w:t>
      </w:r>
      <w:proofErr w:type="spellEnd"/>
      <w:r w:rsidRPr="00AF7A08">
        <w:rPr>
          <w:rFonts w:ascii="CMU Serif" w:hAnsi="CMU Serif" w:cs="CMU Serif"/>
        </w:rPr>
        <w:t xml:space="preserve">; GAO, Li; LI, Qi; XU, </w:t>
      </w:r>
      <w:proofErr w:type="spellStart"/>
      <w:r w:rsidRPr="00AF7A08">
        <w:rPr>
          <w:rFonts w:ascii="CMU Serif" w:hAnsi="CMU Serif" w:cs="CMU Serif"/>
        </w:rPr>
        <w:t>Jianjun</w:t>
      </w:r>
      <w:proofErr w:type="spellEnd"/>
      <w:r w:rsidRPr="00AF7A08">
        <w:rPr>
          <w:rFonts w:ascii="CMU Serif" w:hAnsi="CMU Serif" w:cs="CMU Serif"/>
        </w:rPr>
        <w:t xml:space="preserve">. </w:t>
      </w:r>
      <w:proofErr w:type="spellStart"/>
      <w:r w:rsidRPr="00AF7A08">
        <w:rPr>
          <w:rFonts w:ascii="CMU Serif" w:hAnsi="CMU Serif" w:cs="CMU Serif"/>
        </w:rPr>
        <w:t>Application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of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large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language</w:t>
      </w:r>
      <w:proofErr w:type="spellEnd"/>
      <w:r w:rsidRPr="00AF7A08">
        <w:rPr>
          <w:rFonts w:ascii="CMU Serif" w:hAnsi="CMU Serif" w:cs="CMU Serif"/>
        </w:rPr>
        <w:t xml:space="preserve"> model in </w:t>
      </w:r>
      <w:proofErr w:type="spellStart"/>
      <w:r w:rsidRPr="00AF7A08">
        <w:rPr>
          <w:rFonts w:ascii="CMU Serif" w:hAnsi="CMU Serif" w:cs="CMU Serif"/>
        </w:rPr>
        <w:t>intelligent</w:t>
      </w:r>
      <w:proofErr w:type="spellEnd"/>
      <w:r w:rsidRPr="00AF7A08">
        <w:rPr>
          <w:rFonts w:ascii="CMU Serif" w:hAnsi="CMU Serif" w:cs="CMU Serif"/>
        </w:rPr>
        <w:t xml:space="preserve"> Q&amp;A </w:t>
      </w:r>
      <w:proofErr w:type="spellStart"/>
      <w:r w:rsidRPr="00AF7A08">
        <w:rPr>
          <w:rFonts w:ascii="CMU Serif" w:hAnsi="CMU Serif" w:cs="CMU Serif"/>
        </w:rPr>
        <w:t>of</w:t>
      </w:r>
      <w:proofErr w:type="spellEnd"/>
      <w:r w:rsidRPr="00AF7A08">
        <w:rPr>
          <w:rFonts w:ascii="CMU Serif" w:hAnsi="CMU Serif" w:cs="CMU Serif"/>
        </w:rPr>
        <w:t xml:space="preserve"> digital </w:t>
      </w:r>
      <w:proofErr w:type="spellStart"/>
      <w:r w:rsidRPr="00AF7A08">
        <w:rPr>
          <w:rFonts w:ascii="CMU Serif" w:hAnsi="CMU Serif" w:cs="CMU Serif"/>
        </w:rPr>
        <w:t>government</w:t>
      </w:r>
      <w:proofErr w:type="spellEnd"/>
      <w:r w:rsidRPr="00AF7A08">
        <w:rPr>
          <w:rFonts w:ascii="CMU Serif" w:hAnsi="CMU Serif" w:cs="CMU Serif"/>
        </w:rPr>
        <w:t>. *</w:t>
      </w:r>
      <w:proofErr w:type="spellStart"/>
      <w:r w:rsidRPr="00AF7A08">
        <w:rPr>
          <w:rFonts w:ascii="CMU Serif" w:hAnsi="CMU Serif" w:cs="CMU Serif"/>
        </w:rPr>
        <w:t>Proceedings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of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the</w:t>
      </w:r>
      <w:proofErr w:type="spellEnd"/>
      <w:r w:rsidRPr="00AF7A08">
        <w:rPr>
          <w:rFonts w:ascii="CMU Serif" w:hAnsi="CMU Serif" w:cs="CMU Serif"/>
        </w:rPr>
        <w:t xml:space="preserve"> ACM*, [</w:t>
      </w:r>
      <w:proofErr w:type="spellStart"/>
      <w:r w:rsidRPr="00AF7A08">
        <w:rPr>
          <w:rFonts w:ascii="CMU Serif" w:hAnsi="CMU Serif" w:cs="CMU Serif"/>
        </w:rPr>
        <w:t>S.l</w:t>
      </w:r>
      <w:proofErr w:type="spellEnd"/>
      <w:r w:rsidRPr="00AF7A08">
        <w:rPr>
          <w:rFonts w:ascii="CMU Serif" w:hAnsi="CMU Serif" w:cs="CMU Serif"/>
        </w:rPr>
        <w:t xml:space="preserve">.], 2023. DOI: </w:t>
      </w:r>
    </w:p>
    <w:p w14:paraId="6F7E98F3" w14:textId="77777777" w:rsidR="00594EE5" w:rsidRPr="00AF7A08" w:rsidRDefault="005C00B8" w:rsidP="0058732C">
      <w:pPr>
        <w:spacing w:before="120" w:after="120"/>
        <w:jc w:val="left"/>
        <w:rPr>
          <w:rFonts w:ascii="CMU Serif" w:hAnsi="CMU Serif" w:cs="CMU Serif"/>
        </w:rPr>
      </w:pPr>
      <w:r w:rsidRPr="00AF7A08">
        <w:rPr>
          <w:rFonts w:ascii="CMU Serif" w:hAnsi="CMU Serif" w:cs="CMU Serif"/>
        </w:rPr>
        <w:t xml:space="preserve">10.1145/3605801.3605806. </w:t>
      </w:r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Disponível em: </w:t>
      </w:r>
      <w:hyperlink r:id="rId12" w:history="1">
        <w:r w:rsidR="00594EE5" w:rsidRPr="00AF7A08">
          <w:rPr>
            <w:rStyle w:val="Hyperlink"/>
            <w:rFonts w:ascii="CMU Serif" w:hAnsi="CMU Serif" w:cs="CMU Serif"/>
          </w:rPr>
          <w:t>https://dl.acm.org/doi/10.1145/3605801.3605806</w:t>
        </w:r>
      </w:hyperlink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Acesso em: 25 out. 2024. </w:t>
      </w:r>
      <w:r w:rsidR="00A85A2B" w:rsidRPr="00AF7A08">
        <w:rPr>
          <w:rFonts w:ascii="CMU Serif" w:hAnsi="CMU Serif" w:cs="CMU Serif"/>
        </w:rPr>
        <w:br/>
      </w:r>
      <w:r w:rsidR="00A85A2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GOOGLE CLOUD. Agent Builder: Overview. 2024. </w:t>
      </w:r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Disponível em: </w:t>
      </w:r>
      <w:hyperlink r:id="rId13" w:history="1">
        <w:r w:rsidR="00594EE5" w:rsidRPr="00AF7A08">
          <w:rPr>
            <w:rStyle w:val="Hyperlink"/>
            <w:rFonts w:ascii="CMU Serif" w:hAnsi="CMU Serif" w:cs="CMU Serif"/>
          </w:rPr>
          <w:t>https://cloud.google.com/blog/products/ai-machine-learning/rag-and-grounding-on-vertex-ai</w:t>
        </w:r>
      </w:hyperlink>
      <w:r w:rsidR="00594EE5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>Acesso em: 25 out. 2024.</w:t>
      </w:r>
      <w:r w:rsidR="00A85A2B" w:rsidRPr="00AF7A08">
        <w:rPr>
          <w:rFonts w:ascii="CMU Serif" w:hAnsi="CMU Serif" w:cs="CMU Serif"/>
        </w:rPr>
        <w:br/>
      </w:r>
      <w:r w:rsidR="00A85A2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LEWIS, Patrick; PEREZ, Ethan; PIKTUS, </w:t>
      </w:r>
      <w:proofErr w:type="spellStart"/>
      <w:r w:rsidRPr="00AF7A08">
        <w:rPr>
          <w:rFonts w:ascii="CMU Serif" w:hAnsi="CMU Serif" w:cs="CMU Serif"/>
        </w:rPr>
        <w:t>Aleksandra</w:t>
      </w:r>
      <w:proofErr w:type="spellEnd"/>
      <w:r w:rsidRPr="00AF7A08">
        <w:rPr>
          <w:rFonts w:ascii="CMU Serif" w:hAnsi="CMU Serif" w:cs="CMU Serif"/>
        </w:rPr>
        <w:t xml:space="preserve">; PETRONI, Fabio; KARPUKHIN, Vladimir; GOYAL, </w:t>
      </w:r>
      <w:proofErr w:type="spellStart"/>
      <w:r w:rsidRPr="00AF7A08">
        <w:rPr>
          <w:rFonts w:ascii="CMU Serif" w:hAnsi="CMU Serif" w:cs="CMU Serif"/>
        </w:rPr>
        <w:t>Naman</w:t>
      </w:r>
      <w:proofErr w:type="spellEnd"/>
      <w:r w:rsidRPr="00AF7A08">
        <w:rPr>
          <w:rFonts w:ascii="CMU Serif" w:hAnsi="CMU Serif" w:cs="CMU Serif"/>
        </w:rPr>
        <w:t xml:space="preserve">; KÜTTLER, Heinrich; LEWIS, Mike; YIH, Wen-tau; ROCKTÄSCHEL, Tim; RIEDEL, Sebastian; KIELA, </w:t>
      </w:r>
      <w:proofErr w:type="spellStart"/>
      <w:r w:rsidRPr="00AF7A08">
        <w:rPr>
          <w:rFonts w:ascii="CMU Serif" w:hAnsi="CMU Serif" w:cs="CMU Serif"/>
        </w:rPr>
        <w:t>Douwe</w:t>
      </w:r>
      <w:proofErr w:type="spellEnd"/>
      <w:r w:rsidRPr="00AF7A08">
        <w:rPr>
          <w:rFonts w:ascii="CMU Serif" w:hAnsi="CMU Serif" w:cs="CMU Serif"/>
        </w:rPr>
        <w:t xml:space="preserve">. Retrieval-Augmented Generation for </w:t>
      </w:r>
      <w:proofErr w:type="spellStart"/>
      <w:r w:rsidRPr="00AF7A08">
        <w:rPr>
          <w:rFonts w:ascii="CMU Serif" w:hAnsi="CMU Serif" w:cs="CMU Serif"/>
        </w:rPr>
        <w:t>Knowledge-Intensive</w:t>
      </w:r>
      <w:proofErr w:type="spellEnd"/>
      <w:r w:rsidRPr="00AF7A08">
        <w:rPr>
          <w:rFonts w:ascii="CMU Serif" w:hAnsi="CMU Serif" w:cs="CMU Serif"/>
        </w:rPr>
        <w:t xml:space="preserve"> NLP </w:t>
      </w:r>
      <w:proofErr w:type="spellStart"/>
      <w:r w:rsidRPr="00AF7A08">
        <w:rPr>
          <w:rFonts w:ascii="CMU Serif" w:hAnsi="CMU Serif" w:cs="CMU Serif"/>
        </w:rPr>
        <w:t>Tasks</w:t>
      </w:r>
      <w:proofErr w:type="spellEnd"/>
      <w:r w:rsidRPr="00AF7A08">
        <w:rPr>
          <w:rFonts w:ascii="CMU Serif" w:hAnsi="CMU Serif" w:cs="CMU Serif"/>
        </w:rPr>
        <w:t xml:space="preserve">. 2021. </w:t>
      </w:r>
    </w:p>
    <w:p w14:paraId="6D2A1858" w14:textId="4585ABF5" w:rsidR="00EE17EC" w:rsidRPr="00AF7A08" w:rsidRDefault="005C00B8" w:rsidP="0058732C">
      <w:pPr>
        <w:spacing w:before="120" w:after="120"/>
        <w:jc w:val="left"/>
        <w:rPr>
          <w:rFonts w:ascii="CMU Serif" w:hAnsi="CMU Serif" w:cs="CMU Serif"/>
          <w:b/>
        </w:rPr>
      </w:pPr>
      <w:r w:rsidRPr="00AF7A08">
        <w:rPr>
          <w:rFonts w:ascii="CMU Serif" w:hAnsi="CMU Serif" w:cs="CMU Serif"/>
        </w:rPr>
        <w:t xml:space="preserve">Disponível em: </w:t>
      </w:r>
      <w:hyperlink r:id="rId14" w:history="1">
        <w:r w:rsidR="00F064BB" w:rsidRPr="00AF7A08">
          <w:rPr>
            <w:rStyle w:val="Hyperlink"/>
            <w:rFonts w:ascii="CMU Serif" w:hAnsi="CMU Serif" w:cs="CMU Serif"/>
          </w:rPr>
          <w:t>https://arxiv.org/abs/2005.11401</w:t>
        </w:r>
      </w:hyperlink>
      <w:r w:rsidR="00F064B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Acesso em: 25 out. 2024. </w:t>
      </w:r>
      <w:r w:rsidR="00A85A2B" w:rsidRPr="00AF7A08">
        <w:rPr>
          <w:rFonts w:ascii="CMU Serif" w:hAnsi="CMU Serif" w:cs="CMU Serif"/>
        </w:rPr>
        <w:br/>
      </w:r>
      <w:r w:rsidR="00A85A2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Liao, Q. V., &amp; Vaughan, J. W. (2023). AI </w:t>
      </w:r>
      <w:proofErr w:type="spellStart"/>
      <w:r w:rsidRPr="00AF7A08">
        <w:rPr>
          <w:rFonts w:ascii="CMU Serif" w:hAnsi="CMU Serif" w:cs="CMU Serif"/>
        </w:rPr>
        <w:t>Transparency</w:t>
      </w:r>
      <w:proofErr w:type="spellEnd"/>
      <w:r w:rsidRPr="00AF7A08">
        <w:rPr>
          <w:rFonts w:ascii="CMU Serif" w:hAnsi="CMU Serif" w:cs="CMU Serif"/>
        </w:rPr>
        <w:t xml:space="preserve"> in </w:t>
      </w:r>
      <w:proofErr w:type="spellStart"/>
      <w:r w:rsidRPr="00AF7A08">
        <w:rPr>
          <w:rFonts w:ascii="CMU Serif" w:hAnsi="CMU Serif" w:cs="CMU Serif"/>
        </w:rPr>
        <w:t>the</w:t>
      </w:r>
      <w:proofErr w:type="spellEnd"/>
      <w:r w:rsidRPr="00AF7A08">
        <w:rPr>
          <w:rFonts w:ascii="CMU Serif" w:hAnsi="CMU Serif" w:cs="CMU Serif"/>
        </w:rPr>
        <w:t xml:space="preserve"> Age </w:t>
      </w:r>
      <w:proofErr w:type="spellStart"/>
      <w:r w:rsidRPr="00AF7A08">
        <w:rPr>
          <w:rFonts w:ascii="CMU Serif" w:hAnsi="CMU Serif" w:cs="CMU Serif"/>
        </w:rPr>
        <w:t>of</w:t>
      </w:r>
      <w:proofErr w:type="spellEnd"/>
      <w:r w:rsidRPr="00AF7A08">
        <w:rPr>
          <w:rFonts w:ascii="CMU Serif" w:hAnsi="CMU Serif" w:cs="CMU Serif"/>
        </w:rPr>
        <w:t xml:space="preserve"> LLMs: A </w:t>
      </w:r>
      <w:proofErr w:type="spellStart"/>
      <w:r w:rsidRPr="00AF7A08">
        <w:rPr>
          <w:rFonts w:ascii="CMU Serif" w:hAnsi="CMU Serif" w:cs="CMU Serif"/>
        </w:rPr>
        <w:t>Human-Centered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Research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Roadmap</w:t>
      </w:r>
      <w:proofErr w:type="spellEnd"/>
      <w:r w:rsidRPr="00AF7A08">
        <w:rPr>
          <w:rFonts w:ascii="CMU Serif" w:hAnsi="CMU Serif" w:cs="CMU Serif"/>
        </w:rPr>
        <w:t xml:space="preserve">. Microsoft </w:t>
      </w:r>
      <w:proofErr w:type="spellStart"/>
      <w:r w:rsidRPr="00AF7A08">
        <w:rPr>
          <w:rFonts w:ascii="CMU Serif" w:hAnsi="CMU Serif" w:cs="CMU Serif"/>
        </w:rPr>
        <w:t>Research</w:t>
      </w:r>
      <w:proofErr w:type="spellEnd"/>
      <w:r w:rsidRPr="00AF7A08">
        <w:rPr>
          <w:rFonts w:ascii="CMU Serif" w:hAnsi="CMU Serif" w:cs="CMU Serif"/>
        </w:rPr>
        <w:t xml:space="preserve">. </w:t>
      </w:r>
      <w:r w:rsidR="00F064B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Disponível em </w:t>
      </w:r>
      <w:hyperlink r:id="rId15" w:history="1">
        <w:r w:rsidR="00F064BB" w:rsidRPr="00AF7A08">
          <w:rPr>
            <w:rStyle w:val="Hyperlink"/>
            <w:rFonts w:ascii="CMU Serif" w:hAnsi="CMU Serif" w:cs="CMU Serif"/>
          </w:rPr>
          <w:t>https://arxiv.org/pdf/2306.01941</w:t>
        </w:r>
      </w:hyperlink>
      <w:r w:rsidR="00F064B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Acesso em: 25 out. 2024. </w:t>
      </w:r>
      <w:r w:rsidR="00A85A2B" w:rsidRPr="00AF7A08">
        <w:rPr>
          <w:rFonts w:ascii="CMU Serif" w:hAnsi="CMU Serif" w:cs="CMU Serif"/>
        </w:rPr>
        <w:br/>
      </w:r>
      <w:r w:rsidR="00A85A2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ORGANIZAÇÃO DAS NAÇÕES UNIDAS (ONU). Objetivos de Desenvolvimento Sustentável. </w:t>
      </w:r>
      <w:r w:rsidR="009B2D7F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lastRenderedPageBreak/>
        <w:t xml:space="preserve">Disponível em: </w:t>
      </w:r>
      <w:hyperlink r:id="rId16" w:history="1">
        <w:r w:rsidR="009B2D7F" w:rsidRPr="00AF7A08">
          <w:rPr>
            <w:rStyle w:val="Hyperlink"/>
            <w:rFonts w:ascii="CMU Serif" w:hAnsi="CMU Serif" w:cs="CMU Serif"/>
          </w:rPr>
          <w:t>https://brasil.un.org/pt-br/sdgs</w:t>
        </w:r>
      </w:hyperlink>
      <w:r w:rsidR="009B2D7F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Acesso em: 25 out. 2024. </w:t>
      </w:r>
      <w:r w:rsidR="00A85A2B" w:rsidRPr="00AF7A08">
        <w:rPr>
          <w:rFonts w:ascii="CMU Serif" w:hAnsi="CMU Serif" w:cs="CMU Serif"/>
        </w:rPr>
        <w:br/>
      </w:r>
      <w:r w:rsidR="00A85A2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SAAD-FALCON, Jon; KHATTAB, Omar; POTTS, Christopher; ZAHARIA, Matei. ARES: </w:t>
      </w:r>
      <w:proofErr w:type="spellStart"/>
      <w:r w:rsidRPr="00AF7A08">
        <w:rPr>
          <w:rFonts w:ascii="CMU Serif" w:hAnsi="CMU Serif" w:cs="CMU Serif"/>
        </w:rPr>
        <w:t>An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Automated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Evaluation</w:t>
      </w:r>
      <w:proofErr w:type="spellEnd"/>
      <w:r w:rsidRPr="00AF7A08">
        <w:rPr>
          <w:rFonts w:ascii="CMU Serif" w:hAnsi="CMU Serif" w:cs="CMU Serif"/>
        </w:rPr>
        <w:t xml:space="preserve"> Framework for Retrieval-Augmented Generation Systems. *</w:t>
      </w:r>
      <w:proofErr w:type="spellStart"/>
      <w:r w:rsidRPr="00AF7A08">
        <w:rPr>
          <w:rFonts w:ascii="CMU Serif" w:hAnsi="CMU Serif" w:cs="CMU Serif"/>
        </w:rPr>
        <w:t>arXiv</w:t>
      </w:r>
      <w:proofErr w:type="spellEnd"/>
      <w:r w:rsidRPr="00AF7A08">
        <w:rPr>
          <w:rFonts w:ascii="CMU Serif" w:hAnsi="CMU Serif" w:cs="CMU Serif"/>
        </w:rPr>
        <w:t xml:space="preserve">*, 2023. </w:t>
      </w:r>
      <w:r w:rsidR="009B2D7F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Disponível em: </w:t>
      </w:r>
      <w:hyperlink r:id="rId17" w:history="1">
        <w:r w:rsidR="009B2D7F" w:rsidRPr="00AF7A08">
          <w:rPr>
            <w:rStyle w:val="Hyperlink"/>
            <w:rFonts w:ascii="CMU Serif" w:hAnsi="CMU Serif" w:cs="CMU Serif"/>
          </w:rPr>
          <w:t>https://arxiv.org/abs/2311.09476</w:t>
        </w:r>
      </w:hyperlink>
      <w:r w:rsidR="009B2D7F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Acesso em: 25 out. 2024. </w:t>
      </w:r>
      <w:r w:rsidR="00A85A2B" w:rsidRPr="00AF7A08">
        <w:rPr>
          <w:rFonts w:ascii="CMU Serif" w:hAnsi="CMU Serif" w:cs="CMU Serif"/>
        </w:rPr>
        <w:br/>
      </w:r>
      <w:r w:rsidR="00A85A2B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SALIH, Ahmed; RAISI-ESTABRAGH, </w:t>
      </w:r>
      <w:proofErr w:type="spellStart"/>
      <w:r w:rsidRPr="00AF7A08">
        <w:rPr>
          <w:rFonts w:ascii="CMU Serif" w:hAnsi="CMU Serif" w:cs="CMU Serif"/>
        </w:rPr>
        <w:t>Zahra</w:t>
      </w:r>
      <w:proofErr w:type="spellEnd"/>
      <w:r w:rsidRPr="00AF7A08">
        <w:rPr>
          <w:rFonts w:ascii="CMU Serif" w:hAnsi="CMU Serif" w:cs="CMU Serif"/>
        </w:rPr>
        <w:t xml:space="preserve">; GALAZZO, Ilaria </w:t>
      </w:r>
      <w:proofErr w:type="spellStart"/>
      <w:r w:rsidRPr="00AF7A08">
        <w:rPr>
          <w:rFonts w:ascii="CMU Serif" w:hAnsi="CMU Serif" w:cs="CMU Serif"/>
        </w:rPr>
        <w:t>Boscolo</w:t>
      </w:r>
      <w:proofErr w:type="spellEnd"/>
      <w:r w:rsidRPr="00AF7A08">
        <w:rPr>
          <w:rFonts w:ascii="CMU Serif" w:hAnsi="CMU Serif" w:cs="CMU Serif"/>
        </w:rPr>
        <w:t xml:space="preserve">; RADEVA, </w:t>
      </w:r>
      <w:proofErr w:type="spellStart"/>
      <w:r w:rsidRPr="00AF7A08">
        <w:rPr>
          <w:rFonts w:ascii="CMU Serif" w:hAnsi="CMU Serif" w:cs="CMU Serif"/>
        </w:rPr>
        <w:t>Petia</w:t>
      </w:r>
      <w:proofErr w:type="spellEnd"/>
      <w:r w:rsidRPr="00AF7A08">
        <w:rPr>
          <w:rFonts w:ascii="CMU Serif" w:hAnsi="CMU Serif" w:cs="CMU Serif"/>
        </w:rPr>
        <w:t xml:space="preserve">; PETERSEN, Steffen E.; MENEGAZ, Gloria; LEKADIR, Karim. A Perspective </w:t>
      </w:r>
      <w:proofErr w:type="spellStart"/>
      <w:r w:rsidRPr="00AF7A08">
        <w:rPr>
          <w:rFonts w:ascii="CMU Serif" w:hAnsi="CMU Serif" w:cs="CMU Serif"/>
        </w:rPr>
        <w:t>on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Explainable</w:t>
      </w:r>
      <w:proofErr w:type="spellEnd"/>
      <w:r w:rsidRPr="00AF7A08">
        <w:rPr>
          <w:rFonts w:ascii="CMU Serif" w:hAnsi="CMU Serif" w:cs="CMU Serif"/>
        </w:rPr>
        <w:t xml:space="preserve"> Artificial </w:t>
      </w:r>
      <w:proofErr w:type="spellStart"/>
      <w:r w:rsidRPr="00AF7A08">
        <w:rPr>
          <w:rFonts w:ascii="CMU Serif" w:hAnsi="CMU Serif" w:cs="CMU Serif"/>
        </w:rPr>
        <w:t>Intelligence</w:t>
      </w:r>
      <w:proofErr w:type="spellEnd"/>
      <w:r w:rsidRPr="00AF7A08">
        <w:rPr>
          <w:rFonts w:ascii="CMU Serif" w:hAnsi="CMU Serif" w:cs="CMU Serif"/>
        </w:rPr>
        <w:t xml:space="preserve"> </w:t>
      </w:r>
      <w:proofErr w:type="spellStart"/>
      <w:r w:rsidRPr="00AF7A08">
        <w:rPr>
          <w:rFonts w:ascii="CMU Serif" w:hAnsi="CMU Serif" w:cs="CMU Serif"/>
        </w:rPr>
        <w:t>Methods</w:t>
      </w:r>
      <w:proofErr w:type="spellEnd"/>
      <w:r w:rsidRPr="00AF7A08">
        <w:rPr>
          <w:rFonts w:ascii="CMU Serif" w:hAnsi="CMU Serif" w:cs="CMU Serif"/>
        </w:rPr>
        <w:t xml:space="preserve">: SHAP </w:t>
      </w:r>
      <w:proofErr w:type="spellStart"/>
      <w:r w:rsidRPr="00AF7A08">
        <w:rPr>
          <w:rFonts w:ascii="CMU Serif" w:hAnsi="CMU Serif" w:cs="CMU Serif"/>
        </w:rPr>
        <w:t>and</w:t>
      </w:r>
      <w:proofErr w:type="spellEnd"/>
      <w:r w:rsidRPr="00AF7A08">
        <w:rPr>
          <w:rFonts w:ascii="CMU Serif" w:hAnsi="CMU Serif" w:cs="CMU Serif"/>
        </w:rPr>
        <w:t xml:space="preserve"> LIME. 2023. </w:t>
      </w:r>
      <w:r w:rsidR="00721793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 xml:space="preserve">Disponível em: </w:t>
      </w:r>
      <w:hyperlink r:id="rId18" w:history="1">
        <w:r w:rsidR="00721793" w:rsidRPr="00AF7A08">
          <w:rPr>
            <w:rStyle w:val="Hyperlink"/>
            <w:rFonts w:ascii="CMU Serif" w:hAnsi="CMU Serif" w:cs="CMU Serif"/>
          </w:rPr>
          <w:t>https://arxiv.org/abs/2305.02012</w:t>
        </w:r>
      </w:hyperlink>
      <w:r w:rsidR="00721793" w:rsidRPr="00AF7A08">
        <w:rPr>
          <w:rFonts w:ascii="CMU Serif" w:hAnsi="CMU Serif" w:cs="CMU Serif"/>
        </w:rPr>
        <w:br/>
      </w:r>
      <w:r w:rsidRPr="00AF7A08">
        <w:rPr>
          <w:rFonts w:ascii="CMU Serif" w:hAnsi="CMU Serif" w:cs="CMU Serif"/>
        </w:rPr>
        <w:t>Acesso em: 25 out. 2024.</w:t>
      </w:r>
    </w:p>
    <w:sectPr w:rsidR="00EE17EC" w:rsidRPr="00AF7A08">
      <w:headerReference w:type="first" r:id="rId19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A1864" w14:textId="77777777" w:rsidR="00E1257B" w:rsidRDefault="00E1257B">
      <w:r>
        <w:separator/>
      </w:r>
    </w:p>
  </w:endnote>
  <w:endnote w:type="continuationSeparator" w:id="0">
    <w:p w14:paraId="6D2A1866" w14:textId="77777777" w:rsidR="00E1257B" w:rsidRDefault="00E12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MU Serif">
    <w:panose1 w:val="02000603000000000000"/>
    <w:charset w:val="00"/>
    <w:family w:val="auto"/>
    <w:pitch w:val="variable"/>
    <w:sig w:usb0="E10002FF" w:usb1="5201E9EB" w:usb2="02020004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A1860" w14:textId="77777777" w:rsidR="00E1257B" w:rsidRDefault="00E1257B">
      <w:r>
        <w:separator/>
      </w:r>
    </w:p>
  </w:footnote>
  <w:footnote w:type="continuationSeparator" w:id="0">
    <w:p w14:paraId="6D2A1862" w14:textId="77777777" w:rsidR="00E1257B" w:rsidRDefault="00E1257B">
      <w:r>
        <w:continuationSeparator/>
      </w:r>
    </w:p>
  </w:footnote>
  <w:footnote w:id="1">
    <w:p w14:paraId="27A302C0" w14:textId="1F91662B" w:rsidR="00D346CF" w:rsidRDefault="00E1257B" w:rsidP="00DC5089">
      <w:pPr>
        <w:pBdr>
          <w:top w:val="nil"/>
          <w:left w:val="nil"/>
          <w:bottom w:val="nil"/>
          <w:right w:val="nil"/>
          <w:between w:val="nil"/>
        </w:pBdr>
        <w:jc w:val="left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DC5089">
        <w:rPr>
          <w:color w:val="000000"/>
          <w:sz w:val="20"/>
          <w:szCs w:val="20"/>
        </w:rPr>
        <w:t>Organize meu Condomínio, eduardo@organizemeucondominio.com.br</w:t>
      </w:r>
      <w:r w:rsidR="00D346CF">
        <w:rPr>
          <w:color w:val="000000"/>
          <w:sz w:val="20"/>
          <w:szCs w:val="20"/>
        </w:rPr>
        <w:br/>
      </w:r>
      <w:r w:rsidR="00DC5089">
        <w:rPr>
          <w:vertAlign w:val="superscript"/>
        </w:rPr>
        <w:t xml:space="preserve">2 </w:t>
      </w:r>
      <w:r w:rsidR="00372123">
        <w:rPr>
          <w:color w:val="000000"/>
          <w:sz w:val="20"/>
          <w:szCs w:val="20"/>
        </w:rPr>
        <w:t>Organize meu Condomínio, claudia@organizemeucondominio.com.br</w:t>
      </w:r>
    </w:p>
    <w:p w14:paraId="6D2A1862" w14:textId="33AD5A44" w:rsidR="00EE17EC" w:rsidRDefault="00EE17E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</w:footnote>
  <w:footnote w:id="2">
    <w:p w14:paraId="6D2A1863" w14:textId="665E47F9" w:rsidR="00EE17EC" w:rsidRDefault="00EE17E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A185F" w14:textId="77777777" w:rsidR="00EE17EC" w:rsidRDefault="00EE17E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9D3311"/>
    <w:multiLevelType w:val="multilevel"/>
    <w:tmpl w:val="89CA8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9644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7EC"/>
    <w:rsid w:val="000346C1"/>
    <w:rsid w:val="000F0266"/>
    <w:rsid w:val="00143838"/>
    <w:rsid w:val="00153F4A"/>
    <w:rsid w:val="001F1C9C"/>
    <w:rsid w:val="002142A1"/>
    <w:rsid w:val="00306AC4"/>
    <w:rsid w:val="00372123"/>
    <w:rsid w:val="00377952"/>
    <w:rsid w:val="00424332"/>
    <w:rsid w:val="004559BD"/>
    <w:rsid w:val="004C4D61"/>
    <w:rsid w:val="00586650"/>
    <w:rsid w:val="0058732C"/>
    <w:rsid w:val="00594EE5"/>
    <w:rsid w:val="005C00B8"/>
    <w:rsid w:val="00624086"/>
    <w:rsid w:val="006805E7"/>
    <w:rsid w:val="006811C1"/>
    <w:rsid w:val="00693E16"/>
    <w:rsid w:val="006A565B"/>
    <w:rsid w:val="00721793"/>
    <w:rsid w:val="007677A4"/>
    <w:rsid w:val="008C004F"/>
    <w:rsid w:val="009B2D7F"/>
    <w:rsid w:val="00A85A2B"/>
    <w:rsid w:val="00AF7A08"/>
    <w:rsid w:val="00B26E80"/>
    <w:rsid w:val="00BD0BBA"/>
    <w:rsid w:val="00BD1A09"/>
    <w:rsid w:val="00CA48DB"/>
    <w:rsid w:val="00D06166"/>
    <w:rsid w:val="00D346CF"/>
    <w:rsid w:val="00D54836"/>
    <w:rsid w:val="00DB1B45"/>
    <w:rsid w:val="00DC5089"/>
    <w:rsid w:val="00E1257B"/>
    <w:rsid w:val="00E4216F"/>
    <w:rsid w:val="00E863B2"/>
    <w:rsid w:val="00EE17EC"/>
    <w:rsid w:val="00F06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A182F"/>
  <w15:docId w15:val="{38F296D6-37F1-4A82-ACD5-A7F48ACDD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D06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29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thropic.com/news/third-party-testing" TargetMode="External"/><Relationship Id="rId13" Type="http://schemas.openxmlformats.org/officeDocument/2006/relationships/hyperlink" Target="https://cloud.google.com/blog/products/ai-machine-learning/rag-and-grounding-on-vertex-ai" TargetMode="External"/><Relationship Id="rId18" Type="http://schemas.openxmlformats.org/officeDocument/2006/relationships/hyperlink" Target="https://arxiv.org/abs/2305.02012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dl.acm.org/doi/10.1145/3605801.3605806" TargetMode="External"/><Relationship Id="rId17" Type="http://schemas.openxmlformats.org/officeDocument/2006/relationships/hyperlink" Target="https://arxiv.org/abs/2311.0947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brasil.un.org/pt-br/sdg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genciadenoticias.ibge.gov.br/agencia-noticias/2012-agencia-de-noticias/noticias/40393-noticia-cnef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rxiv.org/pdf/2306.01941" TargetMode="External"/><Relationship Id="rId10" Type="http://schemas.openxmlformats.org/officeDocument/2006/relationships/hyperlink" Target="https://www.datacamp.com/blog/rlaif-reinforcement-learning-from-ai-feedback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ink.springer.com/article/10.1007/s10901-022-09949-x" TargetMode="External"/><Relationship Id="rId14" Type="http://schemas.openxmlformats.org/officeDocument/2006/relationships/hyperlink" Target="https://arxiv.org/abs/2005.11401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2902</Words>
  <Characters>15673</Characters>
  <Application>Microsoft Office Word</Application>
  <DocSecurity>0</DocSecurity>
  <Lines>130</Lines>
  <Paragraphs>37</Paragraphs>
  <ScaleCrop>false</ScaleCrop>
  <Company/>
  <LinksUpToDate>false</LinksUpToDate>
  <CharactersWithSpaces>18538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eduardo de souza</cp:lastModifiedBy>
  <cp:revision>2</cp:revision>
  <cp:lastPrinted>2025-07-16T01:18:00Z</cp:lastPrinted>
  <dcterms:created xsi:type="dcterms:W3CDTF">2025-07-16T01:27:00Z</dcterms:created>
  <dcterms:modified xsi:type="dcterms:W3CDTF">2025-07-16T01:27:00Z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