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BNDES Garagem: Inovação com Impacto a Serviço do Desenvolvimento Sustentável</w:t>
      </w:r>
    </w:p>
    <w:p w:rsidR="00000000" w:rsidDel="00000000" w:rsidP="00000000" w:rsidRDefault="00000000" w:rsidRPr="00000000" w14:paraId="00000003">
      <w:pPr>
        <w:spacing w:after="120" w:before="120" w:lineRule="auto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Alice Ferreira Lopes da Maia E Menezes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 e Abigail De Souza Rodrigues2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spacing w:after="120" w:before="120" w:lineRule="auto"/>
        <w:ind w:right="424" w:firstLine="720"/>
        <w:rPr/>
      </w:pPr>
      <w:r w:rsidDel="00000000" w:rsidR="00000000" w:rsidRPr="00000000">
        <w:rPr>
          <w:rtl w:val="0"/>
        </w:rPr>
        <w:t xml:space="preserve">O BNDES Garagem é o programa de aceleração de negócios de impacto socioambiental do Banco Nacional de Desenvolvimento Econômico e Social (BNDES), operado pelo Quintessa, organização referência em inovação e impacto no Brasil. O programa surge como resposta estruturada à crescente demanda por soluções inovadoras que enfrentem desafios sociais e ambientais do país, contribuindo para o fortalecimento do ecossistema de impacto e da nova economia.</w:t>
      </w:r>
    </w:p>
    <w:p w:rsidR="00000000" w:rsidDel="00000000" w:rsidP="00000000" w:rsidRDefault="00000000" w:rsidRPr="00000000" w14:paraId="00000008">
      <w:pPr>
        <w:spacing w:after="120" w:before="120" w:lineRule="auto"/>
        <w:ind w:right="424" w:firstLine="720"/>
        <w:rPr/>
      </w:pPr>
      <w:r w:rsidDel="00000000" w:rsidR="00000000" w:rsidRPr="00000000">
        <w:rPr>
          <w:rtl w:val="0"/>
        </w:rPr>
        <w:t xml:space="preserve">Desde sua concepção, o BNDES Garagem adota a inovação aberta como eixo central. A estratégia conecta startups de todo o Brasil a grandes empresas, investidores, centros de pesquisa, especialistas e políticas públicas, promovendo articulações intersetoriais e parcerias estratégicas. Além de acelerar negócios em diferentes estágios, o programa fomenta a construção de uma Comunidade ativa de ex-participantes, que seguem conectados ao BNDES e a uma rede de apoio contínua.</w:t>
      </w:r>
    </w:p>
    <w:p w:rsidR="00000000" w:rsidDel="00000000" w:rsidP="00000000" w:rsidRDefault="00000000" w:rsidRPr="00000000" w14:paraId="00000009">
      <w:pPr>
        <w:spacing w:after="120" w:before="120" w:lineRule="auto"/>
        <w:ind w:right="424" w:firstLine="720"/>
        <w:rPr/>
      </w:pPr>
      <w:r w:rsidDel="00000000" w:rsidR="00000000" w:rsidRPr="00000000">
        <w:rPr>
          <w:rtl w:val="0"/>
        </w:rPr>
        <w:t xml:space="preserve">Com foco em metodologias práticas, personalizadas e orientadas por dados, a jornada dos empreendedores inclui diagnóstico, capacitações, mentorias e eventos de conexão com o mercado. Ao articular atores diversos em torno da resolução de desafios estruturais, o BNDES se posiciona como mais do que um agente financiador: assume o papel de hub público de inovação com impacto, ativando inteligência institucional e promovendo conexões com potencial transformador.</w:t>
      </w:r>
    </w:p>
    <w:p w:rsidR="00000000" w:rsidDel="00000000" w:rsidP="00000000" w:rsidRDefault="00000000" w:rsidRPr="00000000" w14:paraId="0000000A">
      <w:pPr>
        <w:spacing w:after="120" w:before="120" w:lineRule="auto"/>
        <w:ind w:right="424" w:firstLine="720"/>
        <w:rPr/>
      </w:pPr>
      <w:r w:rsidDel="00000000" w:rsidR="00000000" w:rsidRPr="00000000">
        <w:rPr>
          <w:rtl w:val="0"/>
        </w:rPr>
        <w:t xml:space="preserve">A experiência do BNDES Garagem demonstra como bancos de desenvolvimento podem fortalecer a inovação no país, operando como plataformas de colaboração multissetorial e potencializando a escalabilidade de soluções para os desafios do Brasil contemporâneo.</w:t>
      </w:r>
    </w:p>
    <w:p w:rsidR="00000000" w:rsidDel="00000000" w:rsidP="00000000" w:rsidRDefault="00000000" w:rsidRPr="00000000" w14:paraId="0000000B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BNDES Garagem, Negócios de impacto, Inovação aberta, Aceleração de startups e Desenvolvimento sustentável.</w:t>
      </w:r>
    </w:p>
    <w:p w:rsidR="00000000" w:rsidDel="00000000" w:rsidP="00000000" w:rsidRDefault="00000000" w:rsidRPr="00000000" w14:paraId="0000000D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BNDES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Setor público, Banco de desenvolvimento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Quintessa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Aceleradora</w:t>
            </w:r>
          </w:p>
        </w:tc>
      </w:tr>
    </w:tbl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Nota: caso seja necessário ocultar algum nome de instituição, sugerimos que seja colocado somente a área da instituição. Exemplo: Empresa do Agronegócio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9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Brasil enfrenta desafios estruturais nas áreas social e ambiental, que impactam diretamente o desenvolvimento sustentável e a qualidade de vida da população. Em meio a esse cenário, cresce a necessidade de soluções inovadoras, escaláveis e com impacto positivo para enfrentar problemas como desigualdade social, degradação ambiental, falta de acesso a serviços básicos e baixa produtividade em setores chave da economia. O ecossistema de inovação, apesar de crescente, ainda apresenta dificuldades de articulação entre startups, grandes empresas, investidores e o setor público — o que limita a capacidade de gerar e escalar soluções efetivas.</w:t>
      </w:r>
    </w:p>
    <w:p w:rsidR="00000000" w:rsidDel="00000000" w:rsidP="00000000" w:rsidRDefault="00000000" w:rsidRPr="00000000" w14:paraId="0000001A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BNDES, como banco de desenvolvimento, identificou uma oportunidade estratégica de atuação: apoiar negócios de impacto socioambiental com alto potencial transformador, não apenas via financiamento, mas por meio da articulação e fortalecimento do ecossistema como um todo. Nesse contexto, surgiu a necessidade de um instrumento que fosse além do financiamento tradicional, uma iniciativa que impulsionasse empreendedores comprometidos com impacto, promovesse inovação aberta e ativasse a rede de stakeholders do banco.</w:t>
      </w:r>
    </w:p>
    <w:p w:rsidR="00000000" w:rsidDel="00000000" w:rsidP="00000000" w:rsidRDefault="00000000" w:rsidRPr="00000000" w14:paraId="0000001B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problema central, portanto, era como conectar de forma efetiva startups de impacto a grandes empresas, investidores e instituições públicas, promovendo soluções inovadoras para desafios nacionais, enquanto se consolida um ambiente colaborativo, regulado e propício à inovação. Havia também o desafio de acompanhar e apoiar os negócios após o ciclo inicial de aceleração, garantindo perenidade, redes de apoio e oportunidades contínuas de desenvolvimento.</w:t>
      </w:r>
    </w:p>
    <w:p w:rsidR="00000000" w:rsidDel="00000000" w:rsidP="00000000" w:rsidRDefault="00000000" w:rsidRPr="00000000" w14:paraId="0000001C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Essa lacuna deu origem ao BNDES Garagem, programa estruturado para atuar como uma plataforma de inovação aberta com impacto. A solução proposta precisava conectar atores diversos, incentivar colaborações intersetoriais e oferecer suporte técnico, estratégico e institucional para que os negócios de impacto pudessem crescer, se fortalecer e contribuir com os desafios socioambientais do país.</w:t>
      </w:r>
    </w:p>
    <w:p w:rsidR="00000000" w:rsidDel="00000000" w:rsidP="00000000" w:rsidRDefault="00000000" w:rsidRPr="00000000" w14:paraId="0000001D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1F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intervenção desenvolvida foi o programa BNDES Garagem, uma plataforma de aceleração de negócios de impacto socioambiental que atua como instrumento de open innovation, integrando startups, empresas, investidores, universidades e organizações públicas em torno de desafios estratégicos do Brasil. O programa é operado pelo Quintessa, responsável pelo desenho metodológico e execução técnica, em parceria com o BNDES, que lidera a articulação institucional e política com o ecossistema.</w:t>
      </w:r>
    </w:p>
    <w:p w:rsidR="00000000" w:rsidDel="00000000" w:rsidP="00000000" w:rsidRDefault="00000000" w:rsidRPr="00000000" w14:paraId="0000002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solução buscada foi criar um ambiente estruturado que promovesse inovação aberta orientada a impacto, com foco na experimentação, colaboração e escala de soluções. Para isso, o BNDES Garagem foi desenhado em duas frentes: aceleração de negócios em estágio de Criação e Tração e estruturação da Comunidade BNDES Garagem, formada por empreendedores de ciclos anteriores que seguem recebendo apoio contínuo e oportunidades de conexão.</w:t>
      </w:r>
    </w:p>
    <w:p w:rsidR="00000000" w:rsidDel="00000000" w:rsidP="00000000" w:rsidRDefault="00000000" w:rsidRPr="00000000" w14:paraId="00000021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estrutura da intervenção inclui diagnósticos individualizados, construção da Teoria da Mudança dos negócios, capacitações práticas, mentorias com especialistas da rede Quintessa, do BNDES e de parceiros estratégicos, além de rodadas de negócio e eventos de conexão. A Comunidade promove ainda encontros periódicos, trocas entre os negócios, apoio sob demanda e acesso contínuo a oportunidades de mercado, investimento e aprendizado.</w:t>
      </w:r>
    </w:p>
    <w:p w:rsidR="00000000" w:rsidDel="00000000" w:rsidP="00000000" w:rsidRDefault="00000000" w:rsidRPr="00000000" w14:paraId="00000023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Para viabilizar essa solução, foi necessário estruturar uma governança compartilhada entre BNDES e Quintessa, desenvolver metodologias específicas para aceleração de impacto, engajar grandes empresas e investidores no processo, além de construir um modelo de acompanhamento que combinasse dados e proximidade com os negócios.</w:t>
      </w:r>
    </w:p>
    <w:p w:rsidR="00000000" w:rsidDel="00000000" w:rsidP="00000000" w:rsidRDefault="00000000" w:rsidRPr="00000000" w14:paraId="00000024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26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A terceira edição do BNDES Garagem acelerou 100 negócios em duas frentes (Criação e Tração), com forte presença de empreendedores de grupos historicamente sub-representados. Com 136 negócios na Comunidade BNDES Garagem, indicando alto nível de engajamento e continuidade.</w:t>
      </w:r>
    </w:p>
    <w:p w:rsidR="00000000" w:rsidDel="00000000" w:rsidP="00000000" w:rsidRDefault="00000000" w:rsidRPr="00000000" w14:paraId="00000027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Durante a Fase 2 do programa, foram realizadas 603 conexões com o mercado, envolvendo empresas, investidores, universidades, centros de pesquisa e organizações do setor. 186 conexões realizadas com os negócios da Comunidade, evidenciando a construção de uma rede de colaboração sólida com potenciais clientes, investidores e parceiros estratégicos.</w:t>
      </w:r>
    </w:p>
    <w:p w:rsidR="00000000" w:rsidDel="00000000" w:rsidP="00000000" w:rsidRDefault="00000000" w:rsidRPr="00000000" w14:paraId="00000028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Exemplos de resultados concretos incluem: a IQX iniciando negociação com a Ypê; a Uirapuru despertando interesse da TecBan com sua solução de Crédito Verde; a Zarpar firmando parceria com o PagBank; e a Carteiro Amigo utilizando a solução da Zarpar para melhorar sua logística. Além disso, mais de 80 especialistas do mercado contribuíram com mentorias e conteúdos na Aceleração e na Comunidade.</w:t>
      </w:r>
    </w:p>
    <w:p w:rsidR="00000000" w:rsidDel="00000000" w:rsidP="00000000" w:rsidRDefault="00000000" w:rsidRPr="00000000" w14:paraId="00000029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programa também ampliou o acesso dos negócios aos produtos financeiros do BNDES, como o FINAME e o Fundo Clima, demonstrando sinergia entre inovação aberta e políticas públicas. Grandes empresas, ao se aproximarem do ecossistema de impacto, passaram a enxergar novas possibilidades de inovação e ESG, fortalecendo sua atuação sustentável.</w:t>
      </w:r>
    </w:p>
    <w:p w:rsidR="00000000" w:rsidDel="00000000" w:rsidP="00000000" w:rsidRDefault="00000000" w:rsidRPr="00000000" w14:paraId="0000002A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Os resultados vão além dos empreendedores acelerados. O BNDES fortaleceu sua imagem como hub de inovação com impacto, enquanto o Quintessa aprimorou suas metodologias e ampliou sua rede. O ecossistema, como um todo, ganhou em articulação, inteligência e diversidade.</w:t>
      </w:r>
    </w:p>
    <w:p w:rsidR="00000000" w:rsidDel="00000000" w:rsidP="00000000" w:rsidRDefault="00000000" w:rsidRPr="00000000" w14:paraId="0000002B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2D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BNDES Garagem gerou contribuições expressivas em diversas frentes. Do ponto de vista econômico, fomentou o fortalecimento de modelos de negócios sustentáveis e a inserção de novas soluções no mercado, gerando emprego, renda e desenvolvimento local. Os negócios acelerados ampliaram sua maturidade, canais de venda, acesso a investimento e capacidade de escala.</w:t>
      </w:r>
    </w:p>
    <w:p w:rsidR="00000000" w:rsidDel="00000000" w:rsidP="00000000" w:rsidRDefault="00000000" w:rsidRPr="00000000" w14:paraId="0000002E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Socialmente, o programa contribuiu para o protagonismo de empreendedores de territórios periféricos, negras/os, LGBTQIAPN+ e outros grupos sub-representados, promovendo inclusão produtiva e diversidade no ecossistema de inovação. Muitos negócios atuam diretamente em educação, saúde, empregabilidade e acesso a direitos básicos, ampliando o impacto positivo em comunidades vulneráveis.</w:t>
      </w:r>
    </w:p>
    <w:p w:rsidR="00000000" w:rsidDel="00000000" w:rsidP="00000000" w:rsidRDefault="00000000" w:rsidRPr="00000000" w14:paraId="0000002F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Do ponto de vista ambiental, diversos negócios acelerados atuam em soluções para energia renovável, reflorestamento, mobilidade urbana sustentável, agricultura regenerativa e gestão de resíduos, o que contribui para a agenda climática e para os compromissos assumidos pelo Brasil internacionalmente.</w:t>
      </w:r>
    </w:p>
    <w:p w:rsidR="00000000" w:rsidDel="00000000" w:rsidP="00000000" w:rsidRDefault="00000000" w:rsidRPr="00000000" w14:paraId="00000030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Em termos tecnológicos, o programa impulsionou o desenvolvimento e a adoção de soluções baseadas em inteligência artificial, biotecnologia, dados e plataformas digitais voltadas para impacto. Além disso, a integração entre setor público e privado resultou em aprendizados institucionais sobre como operar inovação aberta com propósito.</w:t>
      </w:r>
    </w:p>
    <w:p w:rsidR="00000000" w:rsidDel="00000000" w:rsidP="00000000" w:rsidRDefault="00000000" w:rsidRPr="00000000" w14:paraId="00000031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Gerencialmente, o caso oferece aprendizados práticos sobre estruturação de comunidades de prática, governança intersetorial, modelos de aceleração orientados por dados e como bancos públicos podem ampliar seu papel para além do financiamento, atuando como plataformas de desenvolvimento sustentável.</w:t>
      </w:r>
    </w:p>
    <w:p w:rsidR="00000000" w:rsidDel="00000000" w:rsidP="00000000" w:rsidRDefault="00000000" w:rsidRPr="00000000" w14:paraId="00000032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34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O presente trabalho foi elaborado a partir da experiência do programa BNDES Garagem, uma iniciativa do Banco Nacional de Desenvolvimento Econômico e Social (BNDES), em parceria com a aceleradora Quintessa. Agradecemos ao BNDES pela liderança estratégica na promoção de negócios de impacto socioambiental e ao Quintessa pela condução técnico-metodológica do programa. Reconhecemos, ainda, a contribuição essencial de todas as organizações parceiras, mentores, especialistas do ecossistema e empreendedores participantes, cuja colaboração foi fundamental para os resultados alcançados.</w:t>
      </w:r>
    </w:p>
    <w:p w:rsidR="00000000" w:rsidDel="00000000" w:rsidP="00000000" w:rsidRDefault="00000000" w:rsidRPr="00000000" w14:paraId="00000035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134" w:top="1701" w:left="1701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BNDES. alopes@bndes.gov.br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Quintessa. abigail.rodrigues@quintessa.org.br</w:t>
      </w: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