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18C11" w14:textId="4586AC49" w:rsidR="00C16126" w:rsidRPr="0095416D" w:rsidRDefault="00810C1A" w:rsidP="0095416D">
      <w:pPr>
        <w:spacing w:after="0"/>
        <w:ind w:left="284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810C1A">
        <w:rPr>
          <w:rFonts w:ascii="Arial" w:eastAsia="Arial" w:hAnsi="Arial" w:cs="Arial"/>
          <w:b/>
          <w:bCs/>
          <w:sz w:val="28"/>
          <w:szCs w:val="28"/>
        </w:rPr>
        <w:t>A VISÃO DOS PROFISSIONAIS DA ATENÇÃO BÁSICA SOBRE O IMPACTO DA COVID-19 NOS CASOS DE DEPRESSÃO E SUICÍDIO</w:t>
      </w:r>
    </w:p>
    <w:p w14:paraId="5CB72FBB" w14:textId="77777777" w:rsidR="00C16126" w:rsidRDefault="00C16126" w:rsidP="00C16126">
      <w:pP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14:paraId="7AAF04AD" w14:textId="0919792F" w:rsidR="00C16126" w:rsidRPr="00702BC0" w:rsidRDefault="00C16126" w:rsidP="00C16126">
      <w:pPr>
        <w:spacing w:after="0"/>
        <w:ind w:left="284"/>
        <w:jc w:val="both"/>
        <w:rPr>
          <w:rFonts w:ascii="Arial" w:eastAsia="Arial" w:hAnsi="Arial" w:cs="Arial"/>
          <w:bCs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="00EB4314" w:rsidRPr="00EB4314">
        <w:rPr>
          <w:rFonts w:ascii="Arial" w:hAnsi="Arial" w:cs="Arial"/>
          <w:sz w:val="24"/>
          <w:szCs w:val="24"/>
        </w:rPr>
        <w:t xml:space="preserve">No Brasil, durante a pandemia do COVID-19, </w:t>
      </w:r>
      <w:r w:rsidR="00EB4314" w:rsidRPr="007E472F">
        <w:rPr>
          <w:rFonts w:ascii="Arial" w:hAnsi="Arial" w:cs="Arial"/>
          <w:sz w:val="24"/>
          <w:szCs w:val="24"/>
        </w:rPr>
        <w:t>fo</w:t>
      </w:r>
      <w:r w:rsidR="002F23D6" w:rsidRPr="007E472F">
        <w:rPr>
          <w:rFonts w:ascii="Arial" w:hAnsi="Arial" w:cs="Arial"/>
          <w:sz w:val="24"/>
          <w:szCs w:val="24"/>
        </w:rPr>
        <w:t>ram</w:t>
      </w:r>
      <w:r w:rsidR="00EB4314" w:rsidRPr="007E472F">
        <w:rPr>
          <w:rFonts w:ascii="Arial" w:hAnsi="Arial" w:cs="Arial"/>
          <w:sz w:val="24"/>
          <w:szCs w:val="24"/>
        </w:rPr>
        <w:t xml:space="preserve"> estabelecid</w:t>
      </w:r>
      <w:r w:rsidR="002F23D6" w:rsidRPr="007E472F">
        <w:rPr>
          <w:rFonts w:ascii="Arial" w:hAnsi="Arial" w:cs="Arial"/>
          <w:sz w:val="24"/>
          <w:szCs w:val="24"/>
        </w:rPr>
        <w:t>as</w:t>
      </w:r>
      <w:r w:rsidR="00EB4314" w:rsidRPr="007E472F">
        <w:rPr>
          <w:rFonts w:ascii="Arial" w:hAnsi="Arial" w:cs="Arial"/>
          <w:sz w:val="24"/>
          <w:szCs w:val="24"/>
        </w:rPr>
        <w:t xml:space="preserve"> medidas protetivas, como a quarentena, </w:t>
      </w:r>
      <w:r w:rsidR="002F23D6" w:rsidRPr="007E472F">
        <w:rPr>
          <w:rFonts w:ascii="Arial" w:hAnsi="Arial" w:cs="Arial"/>
          <w:sz w:val="24"/>
          <w:szCs w:val="24"/>
        </w:rPr>
        <w:t xml:space="preserve">o </w:t>
      </w:r>
      <w:r w:rsidR="00EB4314" w:rsidRPr="007E472F">
        <w:rPr>
          <w:rFonts w:ascii="Arial" w:hAnsi="Arial" w:cs="Arial"/>
          <w:sz w:val="24"/>
          <w:szCs w:val="24"/>
        </w:rPr>
        <w:t xml:space="preserve">distanciamento e </w:t>
      </w:r>
      <w:r w:rsidR="002F23D6" w:rsidRPr="007E472F">
        <w:rPr>
          <w:rFonts w:ascii="Arial" w:hAnsi="Arial" w:cs="Arial"/>
          <w:sz w:val="24"/>
          <w:szCs w:val="24"/>
        </w:rPr>
        <w:t xml:space="preserve">o </w:t>
      </w:r>
      <w:r w:rsidR="00EB4314" w:rsidRPr="007E472F">
        <w:rPr>
          <w:rFonts w:ascii="Arial" w:hAnsi="Arial" w:cs="Arial"/>
          <w:sz w:val="24"/>
          <w:szCs w:val="24"/>
        </w:rPr>
        <w:t xml:space="preserve">isolamento social, havendo assim, um aumento nos casos de depressão e tentativas de suicídio, em todas as faixas etárias. Sendo então, importante um olhar da saúde pública. </w:t>
      </w:r>
      <w:r w:rsidR="002F23D6" w:rsidRPr="007E472F">
        <w:rPr>
          <w:rFonts w:ascii="Arial" w:hAnsi="Arial" w:cs="Arial"/>
          <w:sz w:val="24"/>
          <w:szCs w:val="24"/>
        </w:rPr>
        <w:t>Neste contexto, este estudo teve por objetivo e</w:t>
      </w:r>
      <w:r w:rsidR="00EB4314" w:rsidRPr="007E472F">
        <w:rPr>
          <w:rFonts w:ascii="Arial" w:hAnsi="Arial" w:cs="Arial"/>
          <w:sz w:val="24"/>
          <w:szCs w:val="24"/>
        </w:rPr>
        <w:t xml:space="preserve">ntender </w:t>
      </w:r>
      <w:r w:rsidR="00EB4314" w:rsidRPr="00EB4314">
        <w:rPr>
          <w:rFonts w:ascii="Arial" w:hAnsi="Arial" w:cs="Arial"/>
          <w:sz w:val="24"/>
          <w:szCs w:val="24"/>
        </w:rPr>
        <w:t>as causas do aumento dos casos de depressão e tentativas de suicídio durante a pandemia de COVID-19, no município de Assis.</w:t>
      </w:r>
    </w:p>
    <w:p w14:paraId="275368B2" w14:textId="77777777" w:rsidR="00C16126" w:rsidRDefault="00C16126" w:rsidP="00C16126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45E43447" w14:textId="35052DE7" w:rsidR="00C16126" w:rsidRPr="007E472F" w:rsidRDefault="00C16126" w:rsidP="007E472F">
      <w:pPr>
        <w:spacing w:after="0"/>
        <w:ind w:left="284"/>
        <w:jc w:val="both"/>
        <w:rPr>
          <w:rFonts w:ascii="Arial" w:eastAsia="Arial" w:hAnsi="Arial" w:cs="Arial"/>
          <w:bCs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7E472F" w:rsidRPr="007E472F">
        <w:rPr>
          <w:rFonts w:ascii="Arial" w:hAnsi="Arial" w:cs="Arial"/>
          <w:sz w:val="24"/>
          <w:szCs w:val="24"/>
        </w:rPr>
        <w:t xml:space="preserve">Trata-se de estudo transversal, de caráter exploratório, com abordagem quanti-qualitativa. </w:t>
      </w:r>
      <w:r w:rsidR="007E472F" w:rsidRPr="007E472F">
        <w:rPr>
          <w:rFonts w:ascii="Arial" w:eastAsia="Arial" w:hAnsi="Arial" w:cs="Arial"/>
          <w:bCs/>
          <w:sz w:val="24"/>
          <w:szCs w:val="24"/>
        </w:rPr>
        <w:t>Esta pesquisa em duas fases investigou o impacto da COVID-19 na saúde mental.</w:t>
      </w:r>
      <w:r w:rsidR="007E472F">
        <w:rPr>
          <w:rFonts w:ascii="Arial" w:eastAsia="Arial" w:hAnsi="Arial" w:cs="Arial"/>
          <w:bCs/>
          <w:sz w:val="24"/>
          <w:szCs w:val="24"/>
        </w:rPr>
        <w:t xml:space="preserve"> </w:t>
      </w:r>
      <w:r w:rsidR="007E472F" w:rsidRPr="007E472F">
        <w:rPr>
          <w:rFonts w:ascii="Arial" w:eastAsia="Arial" w:hAnsi="Arial" w:cs="Arial"/>
          <w:bCs/>
          <w:sz w:val="24"/>
          <w:szCs w:val="24"/>
        </w:rPr>
        <w:t>A primeira fase consistiu em uma revisão integrativa da literatura no banco de dados MEDLINE, selecionando 5 artigos internacionais publicados em 2021. A segunda fase envolveu uma pesquisa quanti-qualitativa com coordenadores de unidades de saúde em Assis, utilizando questionário com 21 perguntas. As respostas qualitativas foram analisadas, enquanto as quantitativas foram tabuladas e analisadas por frequência simples.</w:t>
      </w:r>
      <w:r w:rsidR="007E472F">
        <w:rPr>
          <w:rFonts w:ascii="Arial" w:eastAsia="Arial" w:hAnsi="Arial" w:cs="Arial"/>
          <w:bCs/>
          <w:sz w:val="24"/>
          <w:szCs w:val="24"/>
        </w:rPr>
        <w:t xml:space="preserve"> </w:t>
      </w:r>
      <w:r w:rsidR="007E472F" w:rsidRPr="007E472F">
        <w:rPr>
          <w:rFonts w:ascii="Arial" w:eastAsia="Arial" w:hAnsi="Arial" w:cs="Arial"/>
          <w:bCs/>
          <w:sz w:val="24"/>
          <w:szCs w:val="24"/>
        </w:rPr>
        <w:t>Os resultados fornecem insights sobre a relação entre COVID-19 e saúde mental, destacando o aumento de casos de depressão e tentativas de suicídio durante a pandemia.</w:t>
      </w:r>
      <w:r w:rsidR="0067777B" w:rsidRPr="007E472F">
        <w:rPr>
          <w:rFonts w:ascii="Arial" w:hAnsi="Arial" w:cs="Arial"/>
          <w:sz w:val="24"/>
          <w:szCs w:val="24"/>
        </w:rPr>
        <w:t xml:space="preserve"> </w:t>
      </w:r>
    </w:p>
    <w:p w14:paraId="5EB669CC" w14:textId="77777777" w:rsidR="00C16126" w:rsidRPr="00186618" w:rsidRDefault="00C16126" w:rsidP="00C16126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67E1346D" w14:textId="0E2E362F" w:rsidR="005F0C5B" w:rsidRPr="005F0C5B" w:rsidRDefault="00C16126" w:rsidP="00424A31">
      <w:pPr>
        <w:pStyle w:val="NormalWeb"/>
        <w:spacing w:line="276" w:lineRule="auto"/>
        <w:ind w:left="284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RESULTADOS</w:t>
      </w:r>
      <w:r w:rsidR="005F0C5B" w:rsidRPr="005F0C5B">
        <w:rPr>
          <w:rFonts w:ascii="Arial" w:hAnsi="Arial" w:cs="Arial"/>
        </w:rPr>
        <w:t xml:space="preserve"> Os resultados indicaram que a pandemia aumentou significativamente os casos de depressão e suicídio, principalmente entre jovens adultos e adolescentes, com a depressão sendo mais prevalente entre os mais jovens.</w:t>
      </w:r>
      <w:r w:rsidR="00424A31">
        <w:rPr>
          <w:rFonts w:ascii="Arial" w:hAnsi="Arial" w:cs="Arial"/>
        </w:rPr>
        <w:t xml:space="preserve"> </w:t>
      </w:r>
      <w:r w:rsidR="005F0C5B" w:rsidRPr="005F0C5B">
        <w:rPr>
          <w:rFonts w:ascii="Arial" w:hAnsi="Arial" w:cs="Arial"/>
        </w:rPr>
        <w:t>Fatores como o isolamento social, perda de entes queridos e a interrupção do atendimento médico agravaram esses quadros. As mulheres foram mais afetadas, tanto pela depressão quanto pelas tentativas de suicídio. Doenças psiquiátricas pré-existentes foram identificadas como fatores de risco importantes. O uso de tecnologia para manter conexões sociais foi considerado benéfico para muitos, mas prejudicial para aqueles sem acesso a cuidados psicológicos.</w:t>
      </w:r>
      <w:r w:rsidR="00424A31">
        <w:rPr>
          <w:rFonts w:ascii="Arial" w:hAnsi="Arial" w:cs="Arial"/>
        </w:rPr>
        <w:t xml:space="preserve"> </w:t>
      </w:r>
      <w:r w:rsidR="005F0C5B" w:rsidRPr="005F0C5B">
        <w:rPr>
          <w:rFonts w:ascii="Arial" w:hAnsi="Arial" w:cs="Arial"/>
        </w:rPr>
        <w:t xml:space="preserve">A análise qualitativa identificou que o isolamento social, o agravamento de doenças pré-existentes e a violência doméstica contribuíram para o aumento dos casos de saúde mental, especialmente entre adolescentes, adultos e idosos. A pesquisa destaca a urgência de políticas </w:t>
      </w:r>
      <w:r w:rsidR="005F0C5B" w:rsidRPr="005F0C5B">
        <w:rPr>
          <w:rFonts w:ascii="Arial" w:hAnsi="Arial" w:cs="Arial"/>
        </w:rPr>
        <w:lastRenderedPageBreak/>
        <w:t>públicas para melhorar o suporte à saúde mental, principalmente para os grupos mais vulneráveis</w:t>
      </w:r>
      <w:r w:rsidR="00EB4314" w:rsidRPr="005F0C5B">
        <w:rPr>
          <w:rFonts w:ascii="Arial" w:hAnsi="Arial" w:cs="Arial"/>
        </w:rPr>
        <w:t>.</w:t>
      </w:r>
    </w:p>
    <w:p w14:paraId="5C3DE52D" w14:textId="4C4B1EED" w:rsidR="00C16126" w:rsidRDefault="00C16126" w:rsidP="00EB4314">
      <w:pPr>
        <w:spacing w:after="0"/>
        <w:ind w:left="284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CONCLUSÃO </w:t>
      </w:r>
      <w:r w:rsidR="00EB4314" w:rsidRPr="00EB4314">
        <w:rPr>
          <w:rFonts w:ascii="Arial" w:hAnsi="Arial" w:cs="Arial"/>
          <w:sz w:val="24"/>
          <w:szCs w:val="24"/>
        </w:rPr>
        <w:t>As causas de depressão e das tentativas de suicídio durante a pandemia foram por conta do isolamento social, vulnerabilidade emocional, medo do COVID-19, solidão, doença mental prévia, desemprego, morte e luto de entes queridos.</w:t>
      </w:r>
    </w:p>
    <w:p w14:paraId="78EE4F19" w14:textId="77777777" w:rsidR="00EB4314" w:rsidRDefault="00EB4314" w:rsidP="00EB4314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4D8DCCC8" w14:textId="0E505898" w:rsidR="00C16126" w:rsidRDefault="00C16126" w:rsidP="00C16126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Pr="00232144">
        <w:rPr>
          <w:rFonts w:ascii="Arial" w:eastAsia="Arial" w:hAnsi="Arial" w:cs="Arial"/>
          <w:bCs/>
          <w:sz w:val="24"/>
          <w:szCs w:val="24"/>
        </w:rPr>
        <w:t>Suicídio;</w:t>
      </w:r>
      <w:r w:rsidR="00EB4314">
        <w:rPr>
          <w:rFonts w:ascii="Arial" w:eastAsia="Arial" w:hAnsi="Arial" w:cs="Arial"/>
          <w:bCs/>
          <w:sz w:val="24"/>
          <w:szCs w:val="24"/>
        </w:rPr>
        <w:t xml:space="preserve"> Depressão</w:t>
      </w:r>
      <w:r w:rsidRPr="00232144">
        <w:rPr>
          <w:rFonts w:ascii="Arial" w:eastAsia="Arial" w:hAnsi="Arial" w:cs="Arial"/>
          <w:bCs/>
          <w:sz w:val="24"/>
          <w:szCs w:val="24"/>
        </w:rPr>
        <w:t xml:space="preserve">; </w:t>
      </w:r>
      <w:r w:rsidR="00EB4314">
        <w:rPr>
          <w:rFonts w:ascii="Arial" w:hAnsi="Arial" w:cs="Arial"/>
          <w:bCs/>
          <w:sz w:val="24"/>
          <w:szCs w:val="24"/>
          <w:shd w:val="clear" w:color="auto" w:fill="FFFFFF"/>
        </w:rPr>
        <w:t>COVID-19</w:t>
      </w:r>
      <w:r w:rsidR="00895322">
        <w:rPr>
          <w:rFonts w:ascii="Arial" w:hAnsi="Arial" w:cs="Arial"/>
          <w:bCs/>
          <w:sz w:val="24"/>
          <w:szCs w:val="24"/>
          <w:shd w:val="clear" w:color="auto" w:fill="FFFFFF"/>
        </w:rPr>
        <w:t>.</w:t>
      </w:r>
    </w:p>
    <w:p w14:paraId="53F601E7" w14:textId="77777777" w:rsidR="00C16126" w:rsidRDefault="00C16126" w:rsidP="00C16126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FB3CE51" w14:textId="7BE4DF9C" w:rsidR="00C16126" w:rsidRDefault="00C16126" w:rsidP="00C16126">
      <w:pPr>
        <w:ind w:left="284"/>
        <w:jc w:val="both"/>
        <w:rPr>
          <w:rStyle w:val="hgkelc"/>
          <w:rFonts w:ascii="Arial" w:hAnsi="Arial" w:cs="Arial"/>
          <w:b/>
          <w:bCs/>
          <w:sz w:val="24"/>
          <w:szCs w:val="24"/>
          <w:shd w:val="clear" w:color="auto" w:fill="FFFFFF"/>
          <w:lang w:val="pt-PT"/>
        </w:rPr>
      </w:pPr>
      <w:r>
        <w:rPr>
          <w:rStyle w:val="hgkelc"/>
          <w:rFonts w:ascii="Arial" w:hAnsi="Arial" w:cs="Arial"/>
          <w:b/>
          <w:bCs/>
          <w:sz w:val="24"/>
          <w:szCs w:val="24"/>
          <w:shd w:val="clear" w:color="auto" w:fill="FFFFFF"/>
          <w:lang w:val="pt-PT"/>
        </w:rPr>
        <w:t>REFERÊNCIAS</w:t>
      </w:r>
    </w:p>
    <w:p w14:paraId="1663660D" w14:textId="3DE94F3B" w:rsidR="007E472F" w:rsidRDefault="007E472F" w:rsidP="00C16126">
      <w:pPr>
        <w:ind w:left="284"/>
        <w:jc w:val="both"/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</w:pPr>
      <w:r w:rsidRPr="00641EA1"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  <w:t>BRASIL. Ministério da Saúde. Depressão: causas, sintomas, tratamentos, diagnóstico e prevenção. Brasília: Ministério da Saúde; 2020. Disponível em: https://antigo.saude.gov.br/saude-de-a-z/depressao. Acesso em: 22 out 2021.</w:t>
      </w:r>
    </w:p>
    <w:p w14:paraId="3A914CBF" w14:textId="40E85C57" w:rsidR="00641EA1" w:rsidRDefault="00641EA1" w:rsidP="00C16126">
      <w:pPr>
        <w:ind w:left="284"/>
        <w:jc w:val="both"/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</w:pPr>
      <w:r w:rsidRPr="00641EA1"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  <w:t>FIOCRUZ. Cartilha Saúde Mental e Atenção Psicossocial - Informações Gerais. Rio de Janeiro: FIOCRUZ; 2020. Disponível em: https://portal.fiocruz.br/documento/cartilha-saude-mental-e-atencao-psicossocial-napandemia-covid-19. Acesso em: 16 abr 2022.</w:t>
      </w:r>
    </w:p>
    <w:p w14:paraId="2D2B4E3F" w14:textId="22DAA85A" w:rsidR="00641EA1" w:rsidRPr="00641EA1" w:rsidRDefault="00641EA1" w:rsidP="00C16126">
      <w:pPr>
        <w:ind w:left="284"/>
        <w:jc w:val="both"/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</w:pPr>
      <w:r w:rsidRPr="00641EA1"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  <w:t xml:space="preserve">ORGANIZAÇÃO MUNDIAL DA SAÚDE. Folha informativa: Depressão. Genebra: OMS; 2018. Disponível em: </w:t>
      </w:r>
      <w:r w:rsidRPr="00641EA1">
        <w:rPr>
          <w:rFonts w:ascii="Arial" w:hAnsi="Arial" w:cs="Arial"/>
          <w:sz w:val="24"/>
          <w:szCs w:val="24"/>
        </w:rPr>
        <w:t>https://paho.org/bra/index.php? option-com_content&amp;viewarticle&amp;id=5635:folha informativa depressão &amp;itemid=1095&gt;.</w:t>
      </w:r>
      <w:r w:rsidRPr="00641EA1">
        <w:rPr>
          <w:rStyle w:val="hgkelc"/>
          <w:rFonts w:ascii="Arial" w:hAnsi="Arial" w:cs="Arial"/>
          <w:sz w:val="24"/>
          <w:szCs w:val="24"/>
          <w:shd w:val="clear" w:color="auto" w:fill="FFFFFF"/>
          <w:lang w:val="pt-PT"/>
        </w:rPr>
        <w:t>Acesso em: 5 nov 2022.</w:t>
      </w:r>
    </w:p>
    <w:p w14:paraId="31F5D1CF" w14:textId="77777777" w:rsidR="00074127" w:rsidRPr="00C16126" w:rsidRDefault="00074127" w:rsidP="00C16126">
      <w:pPr>
        <w:rPr>
          <w:rFonts w:eastAsia="Arial"/>
        </w:rPr>
      </w:pPr>
    </w:p>
    <w:sectPr w:rsidR="00074127" w:rsidRPr="00C16126">
      <w:headerReference w:type="default" r:id="rId9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E2A8E" w14:textId="77777777" w:rsidR="007A115C" w:rsidRDefault="007A115C">
      <w:pPr>
        <w:spacing w:after="0" w:line="240" w:lineRule="auto"/>
      </w:pPr>
      <w:r>
        <w:separator/>
      </w:r>
    </w:p>
  </w:endnote>
  <w:endnote w:type="continuationSeparator" w:id="0">
    <w:p w14:paraId="6F6C81C2" w14:textId="77777777" w:rsidR="007A115C" w:rsidRDefault="007A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465F9" w14:textId="77777777" w:rsidR="007A115C" w:rsidRDefault="007A115C">
      <w:pPr>
        <w:spacing w:after="0" w:line="240" w:lineRule="auto"/>
      </w:pPr>
      <w:r>
        <w:separator/>
      </w:r>
    </w:p>
  </w:footnote>
  <w:footnote w:type="continuationSeparator" w:id="0">
    <w:p w14:paraId="353AAA5C" w14:textId="77777777" w:rsidR="007A115C" w:rsidRDefault="007A11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21589"/>
    <w:rsid w:val="00074127"/>
    <w:rsid w:val="00156E24"/>
    <w:rsid w:val="001A54D0"/>
    <w:rsid w:val="001A5E65"/>
    <w:rsid w:val="001E34B4"/>
    <w:rsid w:val="002F23D6"/>
    <w:rsid w:val="003A3B0F"/>
    <w:rsid w:val="00424A31"/>
    <w:rsid w:val="004C50E2"/>
    <w:rsid w:val="004D46FF"/>
    <w:rsid w:val="005F0C5B"/>
    <w:rsid w:val="00641EA1"/>
    <w:rsid w:val="0067777B"/>
    <w:rsid w:val="006E706F"/>
    <w:rsid w:val="007046DA"/>
    <w:rsid w:val="007A115C"/>
    <w:rsid w:val="007E472F"/>
    <w:rsid w:val="007F1F07"/>
    <w:rsid w:val="00810C1A"/>
    <w:rsid w:val="008438C4"/>
    <w:rsid w:val="00882C4F"/>
    <w:rsid w:val="00895322"/>
    <w:rsid w:val="008B7EA8"/>
    <w:rsid w:val="00936406"/>
    <w:rsid w:val="00942AC6"/>
    <w:rsid w:val="0095416D"/>
    <w:rsid w:val="009E5A9F"/>
    <w:rsid w:val="00A662FB"/>
    <w:rsid w:val="00A73CAA"/>
    <w:rsid w:val="00BD7F8D"/>
    <w:rsid w:val="00BF02CD"/>
    <w:rsid w:val="00C16126"/>
    <w:rsid w:val="00CC0CE0"/>
    <w:rsid w:val="00D53F6E"/>
    <w:rsid w:val="00EB4314"/>
    <w:rsid w:val="00EB74FB"/>
    <w:rsid w:val="00F03386"/>
    <w:rsid w:val="00F90ADE"/>
    <w:rsid w:val="00F91A4B"/>
    <w:rsid w:val="00FC163B"/>
    <w:rsid w:val="00FC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uiPriority w:val="99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gkelc">
    <w:name w:val="hgkelc"/>
    <w:basedOn w:val="Fontepargpadro"/>
    <w:rsid w:val="00C16126"/>
  </w:style>
  <w:style w:type="character" w:styleId="MenoPendente">
    <w:name w:val="Unresolved Mention"/>
    <w:basedOn w:val="Fontepargpadro"/>
    <w:uiPriority w:val="99"/>
    <w:semiHidden/>
    <w:unhideWhenUsed/>
    <w:rsid w:val="00EB43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2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714DCF5-B5EF-4BCA-A54F-8E7132D53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533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lincom gustavo</cp:lastModifiedBy>
  <cp:revision>8</cp:revision>
  <dcterms:created xsi:type="dcterms:W3CDTF">2025-01-09T01:54:00Z</dcterms:created>
  <dcterms:modified xsi:type="dcterms:W3CDTF">2025-01-14T17:43:00Z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