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985CF4" w14:paraId="1A556AA7" w14:textId="77777777" w:rsidTr="00985CF4">
        <w:tc>
          <w:tcPr>
            <w:tcW w:w="9060" w:type="dxa"/>
            <w:shd w:val="clear" w:color="auto" w:fill="4BACC6" w:themeFill="accent5"/>
          </w:tcPr>
          <w:p w14:paraId="6609A03E" w14:textId="2DE0533B" w:rsidR="00985CF4" w:rsidRPr="00985CF4" w:rsidRDefault="00985CF4" w:rsidP="00985CF4">
            <w:pPr>
              <w:spacing w:after="80" w:line="276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7B127E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Regras para organização do </w:t>
            </w:r>
            <w:r w:rsidRPr="007B127E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ja-JP"/>
              </w:rPr>
              <w:t>resumo</w:t>
            </w:r>
          </w:p>
        </w:tc>
      </w:tr>
    </w:tbl>
    <w:p w14:paraId="32E01A95" w14:textId="77777777" w:rsidR="00985CF4" w:rsidRDefault="00985CF4" w:rsidP="00985CF4">
      <w:pPr>
        <w:spacing w:after="80"/>
        <w:jc w:val="both"/>
        <w:rPr>
          <w:rFonts w:ascii="Arial" w:hAnsi="Arial" w:cs="Arial"/>
          <w:b/>
          <w:bCs/>
          <w:color w:val="000000" w:themeColor="text1"/>
          <w:lang w:eastAsia="ja-JP"/>
        </w:rPr>
      </w:pPr>
    </w:p>
    <w:p w14:paraId="7F19F433" w14:textId="2A87B2B9" w:rsidR="004A2EFA" w:rsidRPr="004A2EFA" w:rsidRDefault="004A2EFA" w:rsidP="00985CF4">
      <w:pPr>
        <w:spacing w:after="80"/>
        <w:jc w:val="both"/>
        <w:rPr>
          <w:rFonts w:ascii="Arial" w:hAnsi="Arial" w:cs="Arial"/>
          <w:b/>
          <w:bCs/>
          <w:color w:val="000000" w:themeColor="text1"/>
          <w:lang w:eastAsia="ja-JP"/>
        </w:rPr>
      </w:pPr>
      <w:r w:rsidRPr="004A2EFA">
        <w:rPr>
          <w:rFonts w:ascii="Arial" w:hAnsi="Arial" w:cs="Arial"/>
          <w:b/>
          <w:bCs/>
          <w:color w:val="000000" w:themeColor="text1"/>
          <w:lang w:eastAsia="ja-JP"/>
        </w:rPr>
        <w:t>Inserir o título aqui, letra Arial 14. O título deve ser claro e conciso, não ultrapassar duas linhas, parágrafo único (não teclar “</w:t>
      </w:r>
      <w:proofErr w:type="spellStart"/>
      <w:r w:rsidRPr="004A2EFA">
        <w:rPr>
          <w:rFonts w:ascii="Arial" w:hAnsi="Arial" w:cs="Arial"/>
          <w:b/>
          <w:bCs/>
          <w:color w:val="000000" w:themeColor="text1"/>
          <w:lang w:eastAsia="ja-JP"/>
        </w:rPr>
        <w:t>enter</w:t>
      </w:r>
      <w:proofErr w:type="spellEnd"/>
      <w:r w:rsidRPr="004A2EFA">
        <w:rPr>
          <w:rFonts w:ascii="Arial" w:hAnsi="Arial" w:cs="Arial"/>
          <w:b/>
          <w:bCs/>
          <w:color w:val="000000" w:themeColor="text1"/>
          <w:lang w:eastAsia="ja-JP"/>
        </w:rPr>
        <w:t>” no título)</w:t>
      </w:r>
    </w:p>
    <w:p w14:paraId="4AB40F13" w14:textId="77777777" w:rsidR="004A2EFA" w:rsidRPr="004A2EFA" w:rsidRDefault="004A2EFA" w:rsidP="00985CF4">
      <w:pPr>
        <w:spacing w:after="80"/>
        <w:jc w:val="both"/>
        <w:rPr>
          <w:rFonts w:ascii="Arial" w:hAnsi="Arial" w:cs="Arial"/>
          <w:i/>
          <w:iCs/>
          <w:color w:val="000000" w:themeColor="text1"/>
          <w:lang w:eastAsia="ja-JP"/>
        </w:rPr>
      </w:pPr>
    </w:p>
    <w:p w14:paraId="78B316AD" w14:textId="21F3A4C0" w:rsidR="004A2EFA" w:rsidRPr="004A2EFA" w:rsidRDefault="00A742EF" w:rsidP="00985CF4">
      <w:pPr>
        <w:spacing w:after="80"/>
        <w:jc w:val="both"/>
        <w:rPr>
          <w:rFonts w:ascii="Arial" w:hAnsi="Arial" w:cs="Arial"/>
          <w:i/>
          <w:iCs/>
          <w:color w:val="000000" w:themeColor="text1"/>
          <w:lang w:eastAsia="ja-JP"/>
        </w:rPr>
      </w:pPr>
      <w:r w:rsidRPr="00E42E0F">
        <w:rPr>
          <w:rFonts w:ascii="Arial" w:hAnsi="Arial" w:cs="Arial"/>
          <w:color w:val="000000" w:themeColor="text1"/>
          <w:lang w:eastAsia="ja-JP"/>
        </w:rPr>
        <w:t>Palavras-Chave</w:t>
      </w:r>
      <w:r w:rsidR="004A2EFA" w:rsidRPr="004A2EFA">
        <w:rPr>
          <w:rFonts w:ascii="Arial" w:hAnsi="Arial" w:cs="Arial"/>
          <w:color w:val="000000" w:themeColor="text1"/>
          <w:lang w:eastAsia="ja-JP"/>
        </w:rPr>
        <w:t>:</w:t>
      </w:r>
      <w:r w:rsidR="004A2EFA" w:rsidRPr="004A2EFA">
        <w:rPr>
          <w:rFonts w:ascii="Arial" w:hAnsi="Arial" w:cs="Arial"/>
          <w:i/>
          <w:iCs/>
          <w:color w:val="000000" w:themeColor="text1"/>
          <w:lang w:eastAsia="ja-JP"/>
        </w:rPr>
        <w:t xml:space="preserve">(máximo 6, separadas por vírgula, primeiras letras em maiúscula, </w:t>
      </w:r>
      <w:r w:rsidRPr="00E42E0F">
        <w:rPr>
          <w:rFonts w:ascii="Arial" w:hAnsi="Arial" w:cs="Arial"/>
          <w:i/>
          <w:iCs/>
          <w:color w:val="000000" w:themeColor="text1"/>
          <w:lang w:eastAsia="ja-JP"/>
        </w:rPr>
        <w:t>Arial</w:t>
      </w:r>
      <w:r w:rsidR="004A2EFA" w:rsidRPr="004A2EFA">
        <w:rPr>
          <w:rFonts w:ascii="Arial" w:hAnsi="Arial" w:cs="Arial"/>
          <w:i/>
          <w:iCs/>
          <w:color w:val="000000" w:themeColor="text1"/>
          <w:lang w:eastAsia="ja-JP"/>
        </w:rPr>
        <w:t xml:space="preserve"> 9, itálico). </w:t>
      </w:r>
    </w:p>
    <w:p w14:paraId="0979F5B2" w14:textId="77777777" w:rsidR="004A2EFA" w:rsidRPr="00E42E0F" w:rsidRDefault="004A2EFA" w:rsidP="00985CF4">
      <w:pPr>
        <w:spacing w:after="80"/>
        <w:jc w:val="both"/>
        <w:rPr>
          <w:rFonts w:ascii="Arial" w:hAnsi="Arial" w:cs="Arial"/>
          <w:i/>
          <w:iCs/>
          <w:color w:val="000000" w:themeColor="text1"/>
          <w:lang w:eastAsia="ja-JP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BB267F" w:rsidRPr="00E42E0F" w14:paraId="6CAA2A29" w14:textId="77777777" w:rsidTr="00BB267F">
        <w:tc>
          <w:tcPr>
            <w:tcW w:w="9060" w:type="dxa"/>
            <w:shd w:val="clear" w:color="auto" w:fill="4BACC6" w:themeFill="accent5"/>
          </w:tcPr>
          <w:p w14:paraId="33B61E03" w14:textId="07686336" w:rsidR="00BB267F" w:rsidRPr="00E42E0F" w:rsidRDefault="00BB267F" w:rsidP="00985CF4">
            <w:pPr>
              <w:spacing w:after="80" w:line="276" w:lineRule="auto"/>
              <w:jc w:val="center"/>
              <w:rPr>
                <w:rFonts w:ascii="Arial" w:hAnsi="Arial" w:cs="Arial"/>
                <w:i/>
                <w:iCs/>
                <w:color w:val="000000" w:themeColor="text1"/>
                <w:sz w:val="28"/>
                <w:szCs w:val="28"/>
                <w:lang w:eastAsia="ja-JP"/>
              </w:rPr>
            </w:pPr>
            <w:r w:rsidRPr="004A2EFA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ja-JP"/>
              </w:rPr>
              <w:t>Resumo</w:t>
            </w:r>
          </w:p>
        </w:tc>
      </w:tr>
    </w:tbl>
    <w:p w14:paraId="64F73C20" w14:textId="77777777" w:rsidR="00BB267F" w:rsidRPr="004A2EFA" w:rsidRDefault="00BB267F" w:rsidP="00985CF4">
      <w:pPr>
        <w:spacing w:after="80"/>
        <w:jc w:val="both"/>
        <w:rPr>
          <w:rFonts w:ascii="Arial" w:hAnsi="Arial" w:cs="Arial"/>
          <w:i/>
          <w:iCs/>
          <w:color w:val="000000" w:themeColor="text1"/>
          <w:lang w:eastAsia="ja-JP"/>
        </w:rPr>
      </w:pPr>
    </w:p>
    <w:p w14:paraId="5AC96B16" w14:textId="1850C1F5" w:rsidR="00A742EF" w:rsidRPr="00E42E0F" w:rsidRDefault="004A2EFA" w:rsidP="00985CF4">
      <w:pPr>
        <w:spacing w:after="80"/>
        <w:jc w:val="both"/>
        <w:rPr>
          <w:rFonts w:ascii="Arial" w:hAnsi="Arial" w:cs="Arial"/>
          <w:color w:val="000000" w:themeColor="text1"/>
          <w:lang w:eastAsia="ja-JP"/>
        </w:rPr>
      </w:pPr>
      <w:r w:rsidRPr="004A2EFA">
        <w:rPr>
          <w:rFonts w:ascii="Arial" w:hAnsi="Arial" w:cs="Arial"/>
          <w:b/>
          <w:bCs/>
          <w:color w:val="000000" w:themeColor="text1"/>
          <w:lang w:eastAsia="ja-JP"/>
        </w:rPr>
        <w:tab/>
      </w:r>
      <w:r w:rsidRPr="004A2EFA">
        <w:rPr>
          <w:rFonts w:ascii="Arial" w:hAnsi="Arial" w:cs="Arial"/>
          <w:color w:val="000000" w:themeColor="text1"/>
          <w:lang w:eastAsia="ja-JP"/>
        </w:rPr>
        <w:t xml:space="preserve">Texto corrido em fonte </w:t>
      </w:r>
      <w:r w:rsidR="00A742EF" w:rsidRPr="00E42E0F">
        <w:rPr>
          <w:rFonts w:ascii="Arial" w:hAnsi="Arial" w:cs="Arial"/>
          <w:color w:val="000000" w:themeColor="text1"/>
          <w:lang w:eastAsia="ja-JP"/>
        </w:rPr>
        <w:t>Arial</w:t>
      </w:r>
      <w:r w:rsidRPr="004A2EFA">
        <w:rPr>
          <w:rFonts w:ascii="Arial" w:hAnsi="Arial" w:cs="Arial"/>
          <w:color w:val="000000" w:themeColor="text1"/>
          <w:lang w:eastAsia="ja-JP"/>
        </w:rPr>
        <w:t xml:space="preserve"> 10, espaçamento simples, sem recuo e com alinhamento justificado. Insira o seu texto completo (contendo breve introdução/justificativa, resultados, metodologia, discussão e conclusões), bem como tabelas, esquemas, figuras e referências nesta área.</w:t>
      </w:r>
      <w:r w:rsidRPr="004A2EFA">
        <w:rPr>
          <w:rFonts w:ascii="Arial" w:hAnsi="Arial" w:cs="Arial"/>
          <w:color w:val="000000" w:themeColor="text1"/>
          <w:vertAlign w:val="superscript"/>
          <w:lang w:eastAsia="ja-JP"/>
        </w:rPr>
        <w:t>1</w:t>
      </w:r>
      <w:r w:rsidRPr="004A2EFA">
        <w:rPr>
          <w:rFonts w:ascii="Arial" w:hAnsi="Arial" w:cs="Arial"/>
          <w:color w:val="000000" w:themeColor="text1"/>
          <w:lang w:eastAsia="ja-JP"/>
        </w:rPr>
        <w:t xml:space="preserve"> Os elementos gráficos (opcionais) podem ser alinhados ao texto da maneira mais conveniente, respeitando-se as margens do </w:t>
      </w:r>
      <w:proofErr w:type="spellStart"/>
      <w:r w:rsidRPr="004A2EFA">
        <w:rPr>
          <w:rFonts w:ascii="Arial" w:hAnsi="Arial" w:cs="Arial"/>
          <w:i/>
          <w:iCs/>
          <w:color w:val="000000" w:themeColor="text1"/>
          <w:lang w:eastAsia="ja-JP"/>
        </w:rPr>
        <w:t>template</w:t>
      </w:r>
      <w:proofErr w:type="spellEnd"/>
      <w:r w:rsidRPr="004A2EFA">
        <w:rPr>
          <w:rFonts w:ascii="Arial" w:hAnsi="Arial" w:cs="Arial"/>
          <w:color w:val="000000" w:themeColor="text1"/>
          <w:lang w:eastAsia="ja-JP"/>
        </w:rPr>
        <w:t xml:space="preserve">. </w:t>
      </w:r>
    </w:p>
    <w:p w14:paraId="2970C123" w14:textId="77777777" w:rsidR="00A742EF" w:rsidRPr="00E42E0F" w:rsidRDefault="00A742EF" w:rsidP="00985CF4">
      <w:pPr>
        <w:spacing w:after="80"/>
        <w:jc w:val="both"/>
        <w:rPr>
          <w:rFonts w:ascii="Arial" w:hAnsi="Arial" w:cs="Arial"/>
          <w:color w:val="000000" w:themeColor="text1"/>
          <w:lang w:eastAsia="ja-JP"/>
        </w:rPr>
      </w:pPr>
    </w:p>
    <w:p w14:paraId="13DB4F6E" w14:textId="7C1E174C" w:rsidR="004A2EFA" w:rsidRPr="004A2EFA" w:rsidRDefault="004A2EFA" w:rsidP="00985CF4">
      <w:pPr>
        <w:spacing w:after="80"/>
        <w:jc w:val="both"/>
        <w:rPr>
          <w:rFonts w:ascii="Arial" w:hAnsi="Arial" w:cs="Arial"/>
          <w:color w:val="000000" w:themeColor="text1"/>
          <w:lang w:eastAsia="ja-JP"/>
        </w:rPr>
      </w:pPr>
      <w:r w:rsidRPr="004A2EFA">
        <w:rPr>
          <w:rFonts w:ascii="Arial" w:hAnsi="Arial" w:cs="Arial"/>
          <w:color w:val="000000" w:themeColor="text1"/>
          <w:lang w:eastAsia="ja-JP"/>
        </w:rPr>
        <w:t>O ARQUIVO PARA SUBMISSÃO DEVE CONTER NO MÁXIMO UMA PÁGINA.</w:t>
      </w:r>
    </w:p>
    <w:p w14:paraId="5F82E189" w14:textId="77777777" w:rsidR="004A2EFA" w:rsidRPr="004A2EFA" w:rsidRDefault="004A2EFA" w:rsidP="00985CF4">
      <w:pPr>
        <w:numPr>
          <w:ilvl w:val="0"/>
          <w:numId w:val="8"/>
        </w:numPr>
        <w:spacing w:after="80"/>
        <w:jc w:val="both"/>
        <w:rPr>
          <w:rFonts w:ascii="Arial" w:hAnsi="Arial" w:cs="Arial"/>
          <w:color w:val="000000" w:themeColor="text1"/>
          <w:lang w:eastAsia="ja-JP"/>
        </w:rPr>
      </w:pPr>
      <w:r w:rsidRPr="004A2EFA">
        <w:rPr>
          <w:rFonts w:ascii="Arial" w:hAnsi="Arial" w:cs="Arial"/>
          <w:color w:val="000000" w:themeColor="text1"/>
          <w:lang w:eastAsia="ja-JP"/>
        </w:rPr>
        <w:t xml:space="preserve">Referências devem ser indicadas como número subscritos ao longo do texto e listadas neste espaço, em fonte Arial 9 e espaçamento simples. </w:t>
      </w:r>
    </w:p>
    <w:p w14:paraId="3B1335E9" w14:textId="5A688285" w:rsidR="004A2EFA" w:rsidRPr="00E42E0F" w:rsidRDefault="004A2EFA" w:rsidP="00985CF4">
      <w:pPr>
        <w:numPr>
          <w:ilvl w:val="0"/>
          <w:numId w:val="8"/>
        </w:numPr>
        <w:spacing w:after="80"/>
        <w:jc w:val="both"/>
        <w:rPr>
          <w:rFonts w:ascii="Arial" w:hAnsi="Arial" w:cs="Arial"/>
          <w:color w:val="000000" w:themeColor="text1"/>
          <w:lang w:eastAsia="ja-JP"/>
        </w:rPr>
      </w:pPr>
      <w:r w:rsidRPr="004A2EFA">
        <w:rPr>
          <w:rFonts w:ascii="Arial" w:hAnsi="Arial" w:cs="Arial"/>
          <w:color w:val="000000" w:themeColor="text1"/>
          <w:lang w:eastAsia="ja-JP"/>
        </w:rPr>
        <w:t xml:space="preserve">Referência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E42E0F" w:rsidRPr="00E42E0F" w14:paraId="09D36842" w14:textId="77777777" w:rsidTr="00E42E0F">
        <w:tc>
          <w:tcPr>
            <w:tcW w:w="9060" w:type="dxa"/>
            <w:shd w:val="clear" w:color="auto" w:fill="4BACC6" w:themeFill="accent5"/>
          </w:tcPr>
          <w:p w14:paraId="3AEBF99A" w14:textId="57E5327D" w:rsidR="00E42E0F" w:rsidRPr="00E42E0F" w:rsidRDefault="00E42E0F" w:rsidP="00E42E0F">
            <w:pPr>
              <w:spacing w:after="80"/>
              <w:jc w:val="center"/>
              <w:rPr>
                <w:rFonts w:ascii="Arial" w:hAnsi="Arial" w:cs="Arial"/>
                <w:b/>
                <w:bCs/>
                <w:color w:val="000000" w:themeColor="text1"/>
                <w:lang w:eastAsia="ja-JP"/>
              </w:rPr>
            </w:pPr>
            <w:r w:rsidRPr="004A2EFA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ja-JP"/>
              </w:rPr>
              <w:t>Agradecimentos</w:t>
            </w:r>
          </w:p>
        </w:tc>
      </w:tr>
    </w:tbl>
    <w:p w14:paraId="46CC26AA" w14:textId="77777777" w:rsidR="00985CF4" w:rsidRDefault="00985CF4" w:rsidP="004A2EFA">
      <w:pPr>
        <w:spacing w:after="80"/>
        <w:jc w:val="both"/>
        <w:rPr>
          <w:rFonts w:ascii="Arial" w:hAnsi="Arial" w:cs="Arial"/>
          <w:color w:val="000000" w:themeColor="text1"/>
          <w:lang w:eastAsia="ja-JP"/>
        </w:rPr>
      </w:pPr>
    </w:p>
    <w:p w14:paraId="2F5F655B" w14:textId="6C279D58" w:rsidR="004A2EFA" w:rsidRDefault="004A2EFA" w:rsidP="004A2EFA">
      <w:pPr>
        <w:spacing w:after="80"/>
        <w:jc w:val="both"/>
        <w:rPr>
          <w:rFonts w:ascii="Arial" w:hAnsi="Arial" w:cs="Arial"/>
          <w:color w:val="000000" w:themeColor="text1"/>
          <w:lang w:eastAsia="ja-JP"/>
        </w:rPr>
      </w:pPr>
      <w:r w:rsidRPr="004A2EFA">
        <w:rPr>
          <w:rFonts w:ascii="Arial" w:hAnsi="Arial" w:cs="Arial"/>
          <w:color w:val="000000" w:themeColor="text1"/>
          <w:lang w:eastAsia="ja-JP"/>
        </w:rPr>
        <w:t xml:space="preserve">Texto corrido em fonte </w:t>
      </w:r>
      <w:r w:rsidR="00A742EF" w:rsidRPr="00E42E0F">
        <w:rPr>
          <w:rFonts w:ascii="Arial" w:hAnsi="Arial" w:cs="Arial"/>
          <w:color w:val="000000" w:themeColor="text1"/>
          <w:lang w:eastAsia="ja-JP"/>
        </w:rPr>
        <w:t>Arial</w:t>
      </w:r>
      <w:r w:rsidRPr="004A2EFA">
        <w:rPr>
          <w:rFonts w:ascii="Arial" w:hAnsi="Arial" w:cs="Arial"/>
          <w:color w:val="000000" w:themeColor="text1"/>
          <w:lang w:eastAsia="ja-JP"/>
        </w:rPr>
        <w:t xml:space="preserve"> 10 e espaçamento simples, sem recuo e com alinhamento justificado.</w:t>
      </w:r>
    </w:p>
    <w:p w14:paraId="5046C16D" w14:textId="77777777" w:rsidR="00985CF4" w:rsidRPr="004A2EFA" w:rsidRDefault="00985CF4" w:rsidP="004A2EFA">
      <w:pPr>
        <w:spacing w:after="80"/>
        <w:jc w:val="both"/>
        <w:rPr>
          <w:rFonts w:ascii="Arial" w:hAnsi="Arial" w:cs="Arial"/>
          <w:color w:val="000000" w:themeColor="text1"/>
          <w:lang w:eastAsia="ja-JP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E42E0F" w:rsidRPr="00E42E0F" w14:paraId="7E8FA19C" w14:textId="77777777" w:rsidTr="00E42E0F">
        <w:tc>
          <w:tcPr>
            <w:tcW w:w="9060" w:type="dxa"/>
            <w:shd w:val="clear" w:color="auto" w:fill="4BACC6" w:themeFill="accent5"/>
          </w:tcPr>
          <w:p w14:paraId="654E0E83" w14:textId="025C937B" w:rsidR="00E42E0F" w:rsidRPr="00E42E0F" w:rsidRDefault="00E42E0F" w:rsidP="00E42E0F">
            <w:pPr>
              <w:spacing w:after="80"/>
              <w:jc w:val="center"/>
              <w:rPr>
                <w:rFonts w:ascii="Arial" w:hAnsi="Arial" w:cs="Arial"/>
                <w:b/>
                <w:bCs/>
                <w:sz w:val="28"/>
                <w:szCs w:val="28"/>
                <w:lang w:eastAsia="ja-JP"/>
              </w:rPr>
            </w:pPr>
            <w:r w:rsidRPr="00E42E0F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Diretrizes de </w:t>
            </w:r>
            <w:r w:rsidRPr="00E42E0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ja-JP"/>
              </w:rPr>
              <w:t>Conteúdo</w:t>
            </w:r>
            <w:r w:rsidRPr="00E42E0F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por Grupo Temático</w:t>
            </w:r>
          </w:p>
        </w:tc>
      </w:tr>
    </w:tbl>
    <w:p w14:paraId="0E5FE37B" w14:textId="77777777" w:rsidR="00985CF4" w:rsidRDefault="00985CF4" w:rsidP="00985CF4">
      <w:pPr>
        <w:spacing w:after="8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75644196" w14:textId="45775760" w:rsidR="00EE0A2D" w:rsidRPr="00E42E0F" w:rsidRDefault="0083676B" w:rsidP="00985CF4">
      <w:pPr>
        <w:pStyle w:val="NormalWeb"/>
        <w:shd w:val="clear" w:color="auto" w:fill="FFFFFF"/>
        <w:spacing w:before="0" w:beforeAutospacing="0" w:after="0" w:line="276" w:lineRule="auto"/>
        <w:jc w:val="both"/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</w:pPr>
      <w:r w:rsidRPr="00E42E0F"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  <w:t xml:space="preserve">O Comitê Científico convida a todos os interessados a enviar seus trabalhos para o </w:t>
      </w:r>
      <w:r w:rsidR="000929C2" w:rsidRPr="00E42E0F"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  <w:t xml:space="preserve">I Seminário Regional de Recursos Hídricos da Bacia do Alto Araguaia </w:t>
      </w:r>
      <w:r w:rsidR="000929C2" w:rsidRPr="00E42E0F">
        <w:rPr>
          <w:rFonts w:ascii="Arial" w:hAnsi="Arial" w:cs="Arial"/>
          <w:b/>
          <w:bCs/>
          <w:color w:val="000000" w:themeColor="text1"/>
          <w:sz w:val="22"/>
          <w:szCs w:val="22"/>
          <w:lang w:eastAsia="en-US"/>
          <w14:ligatures w14:val="none"/>
        </w:rPr>
        <w:t>“Águas Do Araguaia: Pacto Pela Sustentabilidade”</w:t>
      </w:r>
      <w:r w:rsidRPr="00E42E0F"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  <w:t>, contará com os seguintes subtemas</w:t>
      </w:r>
      <w:r w:rsidR="00EE0A2D" w:rsidRPr="00E42E0F"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  <w:t>:</w:t>
      </w:r>
    </w:p>
    <w:p w14:paraId="2D461C94" w14:textId="77777777" w:rsidR="000929C2" w:rsidRPr="00E42E0F" w:rsidRDefault="0083676B" w:rsidP="000929C2">
      <w:pPr>
        <w:pStyle w:val="NormalWeb"/>
        <w:numPr>
          <w:ilvl w:val="0"/>
          <w:numId w:val="7"/>
        </w:numPr>
        <w:spacing w:before="0" w:beforeAutospacing="0" w:after="0"/>
        <w:ind w:left="284" w:hanging="284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E42E0F">
        <w:rPr>
          <w:rFonts w:ascii="Arial" w:hAnsi="Arial" w:cs="Arial"/>
          <w:b/>
          <w:bCs/>
          <w:color w:val="000000" w:themeColor="text1"/>
          <w:sz w:val="22"/>
          <w:szCs w:val="22"/>
          <w:lang w:eastAsia="en-US"/>
          <w14:ligatures w14:val="none"/>
        </w:rPr>
        <w:t>G</w:t>
      </w:r>
      <w:r w:rsidR="00EE0A2D" w:rsidRPr="00E42E0F">
        <w:rPr>
          <w:rFonts w:ascii="Arial" w:hAnsi="Arial" w:cs="Arial"/>
          <w:b/>
          <w:bCs/>
          <w:color w:val="000000" w:themeColor="text1"/>
          <w:sz w:val="22"/>
          <w:szCs w:val="22"/>
          <w:lang w:eastAsia="en-US"/>
          <w14:ligatures w14:val="none"/>
        </w:rPr>
        <w:t>T1</w:t>
      </w:r>
      <w:r w:rsidR="00EE0A2D" w:rsidRPr="00E42E0F"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  <w:t xml:space="preserve"> - </w:t>
      </w:r>
      <w:r w:rsidR="000929C2" w:rsidRPr="00E42E0F">
        <w:rPr>
          <w:rFonts w:ascii="Arial" w:hAnsi="Arial" w:cs="Arial"/>
          <w:b/>
          <w:bCs/>
          <w:color w:val="000000" w:themeColor="text1"/>
          <w:sz w:val="22"/>
          <w:szCs w:val="22"/>
        </w:rPr>
        <w:t>Planejamento, gestão e governança dos recursos hídricos</w:t>
      </w:r>
    </w:p>
    <w:p w14:paraId="74E221D6" w14:textId="77777777" w:rsidR="000929C2" w:rsidRPr="00E42E0F" w:rsidRDefault="0083676B" w:rsidP="000929C2">
      <w:pPr>
        <w:pStyle w:val="NormalWeb"/>
        <w:numPr>
          <w:ilvl w:val="0"/>
          <w:numId w:val="7"/>
        </w:numPr>
        <w:spacing w:before="0" w:beforeAutospacing="0" w:after="0"/>
        <w:ind w:left="284" w:hanging="284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E42E0F">
        <w:rPr>
          <w:rFonts w:ascii="Arial" w:hAnsi="Arial" w:cs="Arial"/>
          <w:b/>
          <w:bCs/>
          <w:color w:val="000000" w:themeColor="text1"/>
          <w:sz w:val="22"/>
          <w:szCs w:val="22"/>
          <w:lang w:eastAsia="en-US"/>
          <w14:ligatures w14:val="none"/>
        </w:rPr>
        <w:t>G</w:t>
      </w:r>
      <w:r w:rsidR="00EE0A2D" w:rsidRPr="00E42E0F">
        <w:rPr>
          <w:rFonts w:ascii="Arial" w:hAnsi="Arial" w:cs="Arial"/>
          <w:b/>
          <w:bCs/>
          <w:color w:val="000000" w:themeColor="text1"/>
          <w:sz w:val="22"/>
          <w:szCs w:val="22"/>
          <w:lang w:eastAsia="en-US"/>
          <w14:ligatures w14:val="none"/>
        </w:rPr>
        <w:t>T2</w:t>
      </w:r>
      <w:r w:rsidR="00EE0A2D" w:rsidRPr="00E42E0F"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  <w:t xml:space="preserve"> -</w:t>
      </w:r>
      <w:r w:rsidRPr="00E42E0F"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  <w:t xml:space="preserve"> </w:t>
      </w:r>
      <w:r w:rsidR="000929C2" w:rsidRPr="00E42E0F">
        <w:rPr>
          <w:rFonts w:ascii="Arial" w:hAnsi="Arial" w:cs="Arial"/>
          <w:b/>
          <w:bCs/>
          <w:color w:val="000000" w:themeColor="text1"/>
          <w:sz w:val="22"/>
          <w:szCs w:val="22"/>
        </w:rPr>
        <w:t>Dinâmica dos recursos hídricos superficiais e subterrâneo</w:t>
      </w:r>
    </w:p>
    <w:p w14:paraId="3907E4D8" w14:textId="77777777" w:rsidR="000929C2" w:rsidRPr="00E42E0F" w:rsidRDefault="0083676B" w:rsidP="000929C2">
      <w:pPr>
        <w:pStyle w:val="NormalWeb"/>
        <w:numPr>
          <w:ilvl w:val="0"/>
          <w:numId w:val="7"/>
        </w:numPr>
        <w:spacing w:before="0" w:beforeAutospacing="0" w:after="0"/>
        <w:ind w:left="284" w:hanging="284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E42E0F">
        <w:rPr>
          <w:rFonts w:ascii="Arial" w:hAnsi="Arial" w:cs="Arial"/>
          <w:b/>
          <w:bCs/>
          <w:color w:val="000000" w:themeColor="text1"/>
          <w:sz w:val="22"/>
          <w:szCs w:val="22"/>
          <w:lang w:eastAsia="en-US"/>
          <w14:ligatures w14:val="none"/>
        </w:rPr>
        <w:t>G</w:t>
      </w:r>
      <w:r w:rsidR="00EE0A2D" w:rsidRPr="00E42E0F">
        <w:rPr>
          <w:rFonts w:ascii="Arial" w:hAnsi="Arial" w:cs="Arial"/>
          <w:b/>
          <w:bCs/>
          <w:color w:val="000000" w:themeColor="text1"/>
          <w:sz w:val="22"/>
          <w:szCs w:val="22"/>
          <w:lang w:eastAsia="en-US"/>
          <w14:ligatures w14:val="none"/>
        </w:rPr>
        <w:t>T3</w:t>
      </w:r>
      <w:r w:rsidR="00EE0A2D" w:rsidRPr="00E42E0F"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  <w:t xml:space="preserve"> - </w:t>
      </w:r>
      <w:r w:rsidR="000929C2" w:rsidRPr="00E42E0F">
        <w:rPr>
          <w:rFonts w:ascii="Arial" w:hAnsi="Arial" w:cs="Arial"/>
          <w:b/>
          <w:bCs/>
          <w:color w:val="000000" w:themeColor="text1"/>
          <w:sz w:val="22"/>
          <w:szCs w:val="22"/>
        </w:rPr>
        <w:t>Educação ambiental com foco em recursos hídricos</w:t>
      </w:r>
    </w:p>
    <w:p w14:paraId="7519637C" w14:textId="77777777" w:rsidR="000929C2" w:rsidRPr="00E42E0F" w:rsidRDefault="0083676B" w:rsidP="000929C2">
      <w:pPr>
        <w:pStyle w:val="NormalWeb"/>
        <w:numPr>
          <w:ilvl w:val="0"/>
          <w:numId w:val="7"/>
        </w:numPr>
        <w:spacing w:before="0" w:beforeAutospacing="0" w:after="0"/>
        <w:ind w:left="284" w:hanging="284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E42E0F">
        <w:rPr>
          <w:rFonts w:ascii="Arial" w:hAnsi="Arial" w:cs="Arial"/>
          <w:b/>
          <w:bCs/>
          <w:color w:val="000000" w:themeColor="text1"/>
          <w:sz w:val="22"/>
          <w:szCs w:val="22"/>
          <w:lang w:eastAsia="en-US"/>
          <w14:ligatures w14:val="none"/>
        </w:rPr>
        <w:t>G</w:t>
      </w:r>
      <w:r w:rsidR="00EE0A2D" w:rsidRPr="00E42E0F">
        <w:rPr>
          <w:rFonts w:ascii="Arial" w:hAnsi="Arial" w:cs="Arial"/>
          <w:b/>
          <w:bCs/>
          <w:color w:val="000000" w:themeColor="text1"/>
          <w:sz w:val="22"/>
          <w:szCs w:val="22"/>
          <w:lang w:eastAsia="en-US"/>
          <w14:ligatures w14:val="none"/>
        </w:rPr>
        <w:t>T4</w:t>
      </w:r>
      <w:r w:rsidR="00EE0A2D" w:rsidRPr="00E42E0F"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  <w:t xml:space="preserve"> - </w:t>
      </w:r>
      <w:r w:rsidR="000929C2" w:rsidRPr="00E42E0F">
        <w:rPr>
          <w:rFonts w:ascii="Arial" w:hAnsi="Arial" w:cs="Arial"/>
          <w:b/>
          <w:bCs/>
          <w:color w:val="000000" w:themeColor="text1"/>
          <w:sz w:val="22"/>
          <w:szCs w:val="22"/>
        </w:rPr>
        <w:t>Mudanças climáticas e recursos hídricos</w:t>
      </w:r>
    </w:p>
    <w:p w14:paraId="4EB5E911" w14:textId="51E263BE" w:rsidR="000929C2" w:rsidRPr="00E42E0F" w:rsidRDefault="0083676B" w:rsidP="000929C2">
      <w:pPr>
        <w:pStyle w:val="NormalWeb"/>
        <w:numPr>
          <w:ilvl w:val="0"/>
          <w:numId w:val="7"/>
        </w:numPr>
        <w:spacing w:before="0" w:beforeAutospacing="0" w:after="0"/>
        <w:ind w:left="284" w:hanging="284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E42E0F">
        <w:rPr>
          <w:rFonts w:ascii="Arial" w:hAnsi="Arial" w:cs="Arial"/>
          <w:b/>
          <w:bCs/>
          <w:color w:val="000000" w:themeColor="text1"/>
          <w:sz w:val="22"/>
          <w:szCs w:val="22"/>
          <w:lang w:eastAsia="en-US"/>
          <w14:ligatures w14:val="none"/>
        </w:rPr>
        <w:t>GT5</w:t>
      </w:r>
      <w:r w:rsidRPr="00E42E0F"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  <w:t xml:space="preserve"> - </w:t>
      </w:r>
      <w:r w:rsidR="000929C2" w:rsidRPr="00E42E0F">
        <w:rPr>
          <w:rFonts w:ascii="Arial" w:hAnsi="Arial" w:cs="Arial"/>
          <w:b/>
          <w:bCs/>
          <w:color w:val="000000" w:themeColor="text1"/>
          <w:sz w:val="22"/>
          <w:szCs w:val="22"/>
        </w:rPr>
        <w:t>Conservação e recuperação de Bacias Hidrográficas</w:t>
      </w:r>
    </w:p>
    <w:p w14:paraId="42A87372" w14:textId="1C6B861A" w:rsidR="0083676B" w:rsidRPr="00E42E0F" w:rsidRDefault="0083676B" w:rsidP="000929C2">
      <w:pPr>
        <w:pStyle w:val="NormalWeb"/>
        <w:numPr>
          <w:ilvl w:val="0"/>
          <w:numId w:val="7"/>
        </w:numPr>
        <w:spacing w:after="0"/>
        <w:ind w:left="284" w:hanging="284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E42E0F">
        <w:rPr>
          <w:rFonts w:ascii="Arial" w:hAnsi="Arial" w:cs="Arial"/>
          <w:b/>
          <w:bCs/>
          <w:color w:val="000000" w:themeColor="text1"/>
          <w:sz w:val="22"/>
          <w:szCs w:val="22"/>
          <w:lang w:eastAsia="en-US"/>
          <w14:ligatures w14:val="none"/>
        </w:rPr>
        <w:t>GT6</w:t>
      </w:r>
      <w:r w:rsidRPr="00E42E0F">
        <w:rPr>
          <w:rFonts w:ascii="Arial" w:hAnsi="Arial" w:cs="Arial"/>
          <w:color w:val="000000" w:themeColor="text1"/>
          <w:sz w:val="22"/>
          <w:szCs w:val="22"/>
          <w:lang w:eastAsia="en-US"/>
          <w14:ligatures w14:val="none"/>
        </w:rPr>
        <w:t xml:space="preserve"> - </w:t>
      </w:r>
      <w:r w:rsidR="000929C2" w:rsidRPr="00E42E0F">
        <w:rPr>
          <w:rFonts w:ascii="Arial" w:hAnsi="Arial" w:cs="Arial"/>
          <w:b/>
          <w:bCs/>
          <w:color w:val="000000" w:themeColor="text1"/>
          <w:sz w:val="22"/>
          <w:szCs w:val="22"/>
        </w:rPr>
        <w:t>Biodiversidade e monitoramento ecossistemas aquáticos</w:t>
      </w:r>
    </w:p>
    <w:sectPr w:rsidR="0083676B" w:rsidRPr="00E42E0F" w:rsidSect="004A2EFA">
      <w:headerReference w:type="default" r:id="rId9"/>
      <w:pgSz w:w="11906" w:h="16838"/>
      <w:pgMar w:top="2694" w:right="1418" w:bottom="1134" w:left="1418" w:header="0" w:footer="0" w:gutter="0"/>
      <w:cols w:space="720"/>
      <w:formProt w:val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F88400" w14:textId="77777777" w:rsidR="008441E1" w:rsidRDefault="008441E1">
      <w:pPr>
        <w:spacing w:after="0" w:line="240" w:lineRule="auto"/>
      </w:pPr>
      <w:r>
        <w:separator/>
      </w:r>
    </w:p>
  </w:endnote>
  <w:endnote w:type="continuationSeparator" w:id="0">
    <w:p w14:paraId="4FC14CDD" w14:textId="77777777" w:rsidR="008441E1" w:rsidRDefault="008441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E8C235" w14:textId="77777777" w:rsidR="008441E1" w:rsidRDefault="008441E1">
      <w:pPr>
        <w:spacing w:after="0" w:line="240" w:lineRule="auto"/>
      </w:pPr>
      <w:r>
        <w:separator/>
      </w:r>
    </w:p>
  </w:footnote>
  <w:footnote w:type="continuationSeparator" w:id="0">
    <w:p w14:paraId="4C02DAB0" w14:textId="77777777" w:rsidR="008441E1" w:rsidRDefault="008441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7671E0" w14:textId="55C4D6FE" w:rsidR="000D7926" w:rsidRPr="000D7926" w:rsidRDefault="000D7926" w:rsidP="000D7926">
    <w:pPr>
      <w:pStyle w:val="Cabealho"/>
      <w:ind w:left="-1418"/>
      <w:jc w:val="center"/>
    </w:pPr>
    <w:r w:rsidRPr="000D7926">
      <w:drawing>
        <wp:inline distT="0" distB="0" distL="0" distR="0" wp14:anchorId="30923134" wp14:editId="3CBE12E9">
          <wp:extent cx="7800340" cy="1999569"/>
          <wp:effectExtent l="0" t="0" r="0" b="1270"/>
          <wp:docPr id="1695495233" name="Imagem 5" descr="Uma imagem contendo 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5800994" name="Imagem 5" descr="Uma imagem contendo Logotipo&#10;&#10;O conteúdo gerado por IA pode estar incorreto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99" t="11021"/>
                  <a:stretch>
                    <a:fillRect/>
                  </a:stretch>
                </pic:blipFill>
                <pic:spPr bwMode="auto">
                  <a:xfrm>
                    <a:off x="0" y="0"/>
                    <a:ext cx="7820677" cy="200478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F57EE"/>
    <w:multiLevelType w:val="multilevel"/>
    <w:tmpl w:val="001F57E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2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2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2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2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2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2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2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2"/>
      </w:rPr>
    </w:lvl>
  </w:abstractNum>
  <w:abstractNum w:abstractNumId="1" w15:restartNumberingAfterBreak="0">
    <w:nsid w:val="1E0E355A"/>
    <w:multiLevelType w:val="hybridMultilevel"/>
    <w:tmpl w:val="33A46718"/>
    <w:lvl w:ilvl="0" w:tplc="57F4832C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C446A3D"/>
    <w:multiLevelType w:val="multilevel"/>
    <w:tmpl w:val="2C446A3D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CC243E2"/>
    <w:multiLevelType w:val="hybridMultilevel"/>
    <w:tmpl w:val="D772BD4C"/>
    <w:lvl w:ilvl="0" w:tplc="57F4832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9B7B00"/>
    <w:multiLevelType w:val="hybridMultilevel"/>
    <w:tmpl w:val="EAAC621C"/>
    <w:lvl w:ilvl="0" w:tplc="0416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605698"/>
    <w:multiLevelType w:val="hybridMultilevel"/>
    <w:tmpl w:val="864A6EB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B2930FC"/>
    <w:multiLevelType w:val="hybridMultilevel"/>
    <w:tmpl w:val="CF125E1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D3E783D"/>
    <w:multiLevelType w:val="hybridMultilevel"/>
    <w:tmpl w:val="32F8D8AC"/>
    <w:lvl w:ilvl="0" w:tplc="7324C0B6">
      <w:start w:val="1"/>
      <w:numFmt w:val="decimal"/>
      <w:lvlText w:val="%1."/>
      <w:lvlJc w:val="left"/>
      <w:pPr>
        <w:ind w:left="502" w:hanging="360"/>
      </w:pPr>
      <w:rPr>
        <w:rFonts w:ascii="Arial" w:hAnsi="Arial" w:cs="Times New Roman" w:hint="default"/>
        <w:sz w:val="18"/>
      </w:rPr>
    </w:lvl>
    <w:lvl w:ilvl="1" w:tplc="FFFFFFFF">
      <w:start w:val="1"/>
      <w:numFmt w:val="lowerLetter"/>
      <w:lvlText w:val="%2."/>
      <w:lvlJc w:val="left"/>
      <w:pPr>
        <w:ind w:left="1222" w:hanging="360"/>
      </w:pPr>
    </w:lvl>
    <w:lvl w:ilvl="2" w:tplc="FFFFFFFF">
      <w:start w:val="1"/>
      <w:numFmt w:val="lowerRoman"/>
      <w:lvlText w:val="%3."/>
      <w:lvlJc w:val="right"/>
      <w:pPr>
        <w:ind w:left="1942" w:hanging="180"/>
      </w:pPr>
    </w:lvl>
    <w:lvl w:ilvl="3" w:tplc="FFFFFFFF">
      <w:start w:val="1"/>
      <w:numFmt w:val="decimal"/>
      <w:lvlText w:val="%4."/>
      <w:lvlJc w:val="left"/>
      <w:pPr>
        <w:ind w:left="2662" w:hanging="360"/>
      </w:pPr>
    </w:lvl>
    <w:lvl w:ilvl="4" w:tplc="FFFFFFFF">
      <w:start w:val="1"/>
      <w:numFmt w:val="lowerLetter"/>
      <w:lvlText w:val="%5."/>
      <w:lvlJc w:val="left"/>
      <w:pPr>
        <w:ind w:left="3382" w:hanging="360"/>
      </w:pPr>
    </w:lvl>
    <w:lvl w:ilvl="5" w:tplc="FFFFFFFF">
      <w:start w:val="1"/>
      <w:numFmt w:val="lowerRoman"/>
      <w:lvlText w:val="%6."/>
      <w:lvlJc w:val="right"/>
      <w:pPr>
        <w:ind w:left="4102" w:hanging="180"/>
      </w:pPr>
    </w:lvl>
    <w:lvl w:ilvl="6" w:tplc="FFFFFFFF">
      <w:start w:val="1"/>
      <w:numFmt w:val="decimal"/>
      <w:lvlText w:val="%7."/>
      <w:lvlJc w:val="left"/>
      <w:pPr>
        <w:ind w:left="4822" w:hanging="360"/>
      </w:pPr>
    </w:lvl>
    <w:lvl w:ilvl="7" w:tplc="FFFFFFFF">
      <w:start w:val="1"/>
      <w:numFmt w:val="lowerLetter"/>
      <w:lvlText w:val="%8."/>
      <w:lvlJc w:val="left"/>
      <w:pPr>
        <w:ind w:left="5542" w:hanging="360"/>
      </w:pPr>
    </w:lvl>
    <w:lvl w:ilvl="8" w:tplc="FFFFFFFF">
      <w:start w:val="1"/>
      <w:numFmt w:val="lowerRoman"/>
      <w:lvlText w:val="%9."/>
      <w:lvlJc w:val="right"/>
      <w:pPr>
        <w:ind w:left="6262" w:hanging="180"/>
      </w:pPr>
    </w:lvl>
  </w:abstractNum>
  <w:num w:numId="1" w16cid:durableId="1642541547">
    <w:abstractNumId w:val="2"/>
  </w:num>
  <w:num w:numId="2" w16cid:durableId="490560875">
    <w:abstractNumId w:val="0"/>
  </w:num>
  <w:num w:numId="3" w16cid:durableId="1719863629">
    <w:abstractNumId w:val="3"/>
  </w:num>
  <w:num w:numId="4" w16cid:durableId="2086761555">
    <w:abstractNumId w:val="4"/>
  </w:num>
  <w:num w:numId="5" w16cid:durableId="1846086757">
    <w:abstractNumId w:val="5"/>
  </w:num>
  <w:num w:numId="6" w16cid:durableId="2040204669">
    <w:abstractNumId w:val="1"/>
  </w:num>
  <w:num w:numId="7" w16cid:durableId="313677931">
    <w:abstractNumId w:val="6"/>
  </w:num>
  <w:num w:numId="8" w16cid:durableId="20391189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540"/>
    <w:rsid w:val="000359C9"/>
    <w:rsid w:val="00070A41"/>
    <w:rsid w:val="000929C2"/>
    <w:rsid w:val="000D7926"/>
    <w:rsid w:val="000F016C"/>
    <w:rsid w:val="001833F5"/>
    <w:rsid w:val="001E3540"/>
    <w:rsid w:val="002020E2"/>
    <w:rsid w:val="00255884"/>
    <w:rsid w:val="00256530"/>
    <w:rsid w:val="00295529"/>
    <w:rsid w:val="002B2D45"/>
    <w:rsid w:val="002B4A21"/>
    <w:rsid w:val="002D7FA1"/>
    <w:rsid w:val="00327438"/>
    <w:rsid w:val="003557C9"/>
    <w:rsid w:val="003C02D5"/>
    <w:rsid w:val="00443A5F"/>
    <w:rsid w:val="00447C3B"/>
    <w:rsid w:val="004A2EFA"/>
    <w:rsid w:val="004C4228"/>
    <w:rsid w:val="004E47AF"/>
    <w:rsid w:val="005044F6"/>
    <w:rsid w:val="00533C7C"/>
    <w:rsid w:val="00544821"/>
    <w:rsid w:val="005610AD"/>
    <w:rsid w:val="005E1069"/>
    <w:rsid w:val="005F55C4"/>
    <w:rsid w:val="005F68C4"/>
    <w:rsid w:val="00662015"/>
    <w:rsid w:val="00696522"/>
    <w:rsid w:val="006C12D0"/>
    <w:rsid w:val="006E10F0"/>
    <w:rsid w:val="007276F5"/>
    <w:rsid w:val="00735409"/>
    <w:rsid w:val="007568B8"/>
    <w:rsid w:val="0078244E"/>
    <w:rsid w:val="007D5F43"/>
    <w:rsid w:val="00812054"/>
    <w:rsid w:val="00817A28"/>
    <w:rsid w:val="0083676B"/>
    <w:rsid w:val="008441E1"/>
    <w:rsid w:val="00857407"/>
    <w:rsid w:val="00880F44"/>
    <w:rsid w:val="008B65D5"/>
    <w:rsid w:val="009027F2"/>
    <w:rsid w:val="009124E2"/>
    <w:rsid w:val="00924BBE"/>
    <w:rsid w:val="009808B5"/>
    <w:rsid w:val="00980AC9"/>
    <w:rsid w:val="00985844"/>
    <w:rsid w:val="00985CF4"/>
    <w:rsid w:val="009B75AA"/>
    <w:rsid w:val="009E3804"/>
    <w:rsid w:val="00A02D26"/>
    <w:rsid w:val="00A0729D"/>
    <w:rsid w:val="00A3108A"/>
    <w:rsid w:val="00A40419"/>
    <w:rsid w:val="00A407F5"/>
    <w:rsid w:val="00A742EF"/>
    <w:rsid w:val="00A77995"/>
    <w:rsid w:val="00AA43F9"/>
    <w:rsid w:val="00AF0EDA"/>
    <w:rsid w:val="00B11F82"/>
    <w:rsid w:val="00B42B52"/>
    <w:rsid w:val="00B549E7"/>
    <w:rsid w:val="00B57FB4"/>
    <w:rsid w:val="00B6699E"/>
    <w:rsid w:val="00BB267F"/>
    <w:rsid w:val="00BE5A13"/>
    <w:rsid w:val="00C00A7F"/>
    <w:rsid w:val="00C31BB3"/>
    <w:rsid w:val="00C6521D"/>
    <w:rsid w:val="00C97AEA"/>
    <w:rsid w:val="00CC7875"/>
    <w:rsid w:val="00D04CE7"/>
    <w:rsid w:val="00D15CDC"/>
    <w:rsid w:val="00D41F8B"/>
    <w:rsid w:val="00D70405"/>
    <w:rsid w:val="00E107A1"/>
    <w:rsid w:val="00E42E0F"/>
    <w:rsid w:val="00E53F7F"/>
    <w:rsid w:val="00E82C19"/>
    <w:rsid w:val="00EB358F"/>
    <w:rsid w:val="00EE0A2D"/>
    <w:rsid w:val="00F4476C"/>
    <w:rsid w:val="00F45ACC"/>
    <w:rsid w:val="00F91996"/>
    <w:rsid w:val="00FB6092"/>
    <w:rsid w:val="00FE31FC"/>
    <w:rsid w:val="1B7947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1D0A2F"/>
  <w15:docId w15:val="{7CF85DE2-E9EC-4564-8337-EA18EE46F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qFormat="1"/>
    <w:lsdException w:name="annotation reference" w:qFormat="1"/>
    <w:lsdException w:name="List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Body Text Indent 2" w:qFormat="1"/>
    <w:lsdException w:name="Body Text Indent 3" w:qFormat="1"/>
    <w:lsdException w:name="Strong" w:qFormat="1"/>
    <w:lsdException w:name="Emphasis" w:uiPriority="20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83676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  <w14:ligatures w14:val="standardContextual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customStyle="1" w:styleId="Ttulo4Char">
    <w:name w:val="Título 4 Char"/>
    <w:basedOn w:val="Fontepargpadro"/>
    <w:link w:val="Ttulo4"/>
    <w:semiHidden/>
    <w:rsid w:val="0083676B"/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paragraph" w:styleId="Reviso">
    <w:name w:val="Revision"/>
    <w:hidden/>
    <w:uiPriority w:val="99"/>
    <w:unhideWhenUsed/>
    <w:rsid w:val="00255884"/>
    <w:pPr>
      <w:spacing w:after="0" w:line="240" w:lineRule="auto"/>
    </w:pPr>
    <w:rPr>
      <w:lang w:eastAsia="en-US"/>
    </w:rPr>
  </w:style>
  <w:style w:type="character" w:styleId="Hyperlink">
    <w:name w:val="Hyperlink"/>
    <w:basedOn w:val="Fontepargpadro"/>
    <w:rsid w:val="00E107A1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107A1"/>
    <w:rPr>
      <w:color w:val="605E5C"/>
      <w:shd w:val="clear" w:color="auto" w:fill="E1DFDD"/>
    </w:rPr>
  </w:style>
  <w:style w:type="table" w:styleId="Tabelacomgrade">
    <w:name w:val="Table Grid"/>
    <w:basedOn w:val="Tabelanormal"/>
    <w:rsid w:val="00BB26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985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CF2238-1CCE-448B-A6CB-EB57E6A60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258</Words>
  <Characters>1398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MODELO PARA RESUMO EXPANDIDO</vt:lpstr>
      <vt:lpstr>MODELO PARA RESUMO EXPANDIDO</vt:lpstr>
    </vt:vector>
  </TitlesOfParts>
  <Company>FATEC</Company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PARA RESUMO EXPANDIDO</dc:title>
  <dc:creator>MPCE_02</dc:creator>
  <cp:lastModifiedBy>Centro de Pesquisa do Pantanal</cp:lastModifiedBy>
  <cp:revision>5</cp:revision>
  <cp:lastPrinted>2019-06-28T00:34:00Z</cp:lastPrinted>
  <dcterms:created xsi:type="dcterms:W3CDTF">2025-10-13T19:33:00Z</dcterms:created>
  <dcterms:modified xsi:type="dcterms:W3CDTF">2025-10-13T19:47:00Z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